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69" w:rsidRDefault="00E72C6C" w:rsidP="00B50669">
      <w:pPr>
        <w:pStyle w:val="Nadpis1"/>
      </w:pPr>
      <w:hyperlink r:id="rId4" w:history="1">
        <w:r w:rsidR="00B50669" w:rsidRPr="00E72C6C">
          <w:rPr>
            <w:rStyle w:val="Hypertextovodkaz"/>
          </w:rPr>
          <w:t>Bitva na Bílé Hoře 1620</w:t>
        </w:r>
        <w:r w:rsidR="00B50669" w:rsidRPr="00E72C6C">
          <w:rPr>
            <w:rStyle w:val="Hypertextovodkaz"/>
            <w:b w:val="0"/>
            <w:bCs w:val="0"/>
            <w:sz w:val="18"/>
            <w:szCs w:val="18"/>
          </w:rPr>
          <w:t> </w:t>
        </w:r>
      </w:hyperlink>
    </w:p>
    <w:p w:rsidR="00B50669" w:rsidRDefault="00B50669" w:rsidP="00B50669">
      <w:r>
        <w:rPr>
          <w:rStyle w:val="Siln"/>
        </w:rPr>
        <w:t>začátek</w:t>
      </w:r>
      <w:r>
        <w:t>: sobota 19. 9. 2015 (12:00)</w:t>
      </w:r>
    </w:p>
    <w:p w:rsidR="00B50669" w:rsidRDefault="00B50669" w:rsidP="00B50669">
      <w:r>
        <w:rPr>
          <w:rStyle w:val="Siln"/>
        </w:rPr>
        <w:t>konec</w:t>
      </w:r>
      <w:r>
        <w:t>: neděle 20. 9. 2015 (18:00)</w:t>
      </w:r>
    </w:p>
    <w:p w:rsidR="00B50669" w:rsidRDefault="00B50669" w:rsidP="00B50669">
      <w:r>
        <w:t xml:space="preserve">přidáno pořadatelem akcí </w:t>
      </w:r>
      <w:hyperlink r:id="rId5" w:tgtFrame="_self" w:history="1">
        <w:r>
          <w:rPr>
            <w:rStyle w:val="Hypertextovodkaz"/>
          </w:rPr>
          <w:t>Rytíři Koruny</w:t>
        </w:r>
        <w:bookmarkStart w:id="0" w:name="_GoBack"/>
        <w:bookmarkEnd w:id="0"/>
        <w:r>
          <w:rPr>
            <w:rStyle w:val="Hypertextovodkaz"/>
          </w:rPr>
          <w:t xml:space="preserve"> </w:t>
        </w:r>
        <w:r>
          <w:rPr>
            <w:rStyle w:val="Hypertextovodkaz"/>
          </w:rPr>
          <w:t>České</w:t>
        </w:r>
      </w:hyperlink>
    </w:p>
    <w:p w:rsidR="00E72C6C" w:rsidRDefault="00B50669" w:rsidP="00B50669">
      <w:r>
        <w:t xml:space="preserve">Pořádá sdružení Bílá hora 1620 a Rytíři Koruny České o. s. ve spolupráci s Prahou 6. Jedná se již o 11. ročník prestižní akce, bitva velkého rozsahu, s mezinárodní účastí. Celodenní program, účast po domluvě. Akce se koná přímo na Bílé hoře - Praha. Srdečně zveme všechny bojovníky, prodejce, sponzory i diváky. </w:t>
      </w:r>
    </w:p>
    <w:p w:rsidR="00E72C6C" w:rsidRDefault="00E72C6C" w:rsidP="00B50669"/>
    <w:p w:rsidR="00E72C6C" w:rsidRDefault="00B50669" w:rsidP="00B50669">
      <w:r>
        <w:t xml:space="preserve">PROGRAM SOBOTA </w:t>
      </w:r>
    </w:p>
    <w:p w:rsidR="00E72C6C" w:rsidRDefault="00B50669" w:rsidP="00B50669">
      <w:r>
        <w:t xml:space="preserve">12. 00 Dělostřelecká salva - otevření tržiště </w:t>
      </w:r>
      <w:r>
        <w:br/>
        <w:t xml:space="preserve">12. 45 Kejklíř </w:t>
      </w:r>
      <w:r>
        <w:br/>
        <w:t xml:space="preserve">13. 30 Výklad vývoje střelných zbraní </w:t>
      </w:r>
      <w:r>
        <w:br/>
        <w:t xml:space="preserve">14. 00 Šermířské vystoupení </w:t>
      </w:r>
      <w:r>
        <w:br/>
        <w:t xml:space="preserve">14. 30 Hudební skupina </w:t>
      </w:r>
      <w:r>
        <w:br/>
        <w:t xml:space="preserve">15. 00 HLAVNÍ PROGRAM - BITVA bitvou provází Václav Vydra </w:t>
      </w:r>
      <w:r w:rsidR="00E72C6C">
        <w:br/>
      </w:r>
      <w:r>
        <w:t xml:space="preserve">cca 16. 20 Hudební skupina </w:t>
      </w:r>
      <w:r>
        <w:br/>
        <w:t xml:space="preserve">17. 00 Modlitba za padlé - pietní vzpomínka na padlé bojovníky </w:t>
      </w:r>
    </w:p>
    <w:p w:rsidR="00E72C6C" w:rsidRDefault="00B50669" w:rsidP="00B50669">
      <w:r>
        <w:t xml:space="preserve">Vojáci všech armád se baví </w:t>
      </w:r>
    </w:p>
    <w:p w:rsidR="00E72C6C" w:rsidRDefault="00E72C6C" w:rsidP="00B50669"/>
    <w:p w:rsidR="00E72C6C" w:rsidRDefault="00B50669" w:rsidP="00B50669">
      <w:r>
        <w:t xml:space="preserve">PROGRAM NEDĚLE </w:t>
      </w:r>
    </w:p>
    <w:p w:rsidR="00B50669" w:rsidRDefault="00B50669" w:rsidP="00B50669">
      <w:r>
        <w:t xml:space="preserve">12. 00 Dělostřelecká salva - otevření tržiště </w:t>
      </w:r>
      <w:r>
        <w:br/>
        <w:t xml:space="preserve">12. 30 Kejklíř </w:t>
      </w:r>
      <w:r>
        <w:br/>
        <w:t xml:space="preserve">13. 00 Hudební skupina </w:t>
      </w:r>
      <w:r>
        <w:br/>
        <w:t xml:space="preserve">13. 30 Výklad vývoje střelných zbraní </w:t>
      </w:r>
      <w:r>
        <w:br/>
        <w:t xml:space="preserve">14. 00 Šermířské vystoupení </w:t>
      </w:r>
      <w:r>
        <w:br/>
        <w:t xml:space="preserve">14. 30 Hudební skupina </w:t>
      </w:r>
      <w:r>
        <w:br/>
        <w:t xml:space="preserve">15. 00 HLAVNÍ PROGRAM - BITVA bitvou provází Václav Vydra </w:t>
      </w:r>
      <w:r>
        <w:br/>
        <w:t>cca 16. 20 Hudební skupina</w:t>
      </w:r>
    </w:p>
    <w:p w:rsidR="00B50669" w:rsidRDefault="00B50669" w:rsidP="00B50669">
      <w:pPr>
        <w:pStyle w:val="Nadpis2"/>
      </w:pPr>
      <w:r>
        <w:t>Pořadatel akce</w:t>
      </w:r>
    </w:p>
    <w:p w:rsidR="00B50669" w:rsidRDefault="00E72C6C" w:rsidP="00B50669">
      <w:hyperlink r:id="rId6" w:history="1">
        <w:r w:rsidR="00B50669" w:rsidRPr="00E72C6C">
          <w:rPr>
            <w:rStyle w:val="Hypertextovodkaz"/>
          </w:rPr>
          <w:t>Sdružení Bílá Hora 1620</w:t>
        </w:r>
      </w:hyperlink>
      <w:r w:rsidR="00B50669">
        <w:t xml:space="preserve"> a </w:t>
      </w:r>
      <w:hyperlink r:id="rId7" w:history="1">
        <w:r w:rsidR="00B50669" w:rsidRPr="00E72C6C">
          <w:rPr>
            <w:rStyle w:val="Hypertextovodkaz"/>
          </w:rPr>
          <w:t>Rytíři Koruny České</w:t>
        </w:r>
      </w:hyperlink>
    </w:p>
    <w:p w:rsidR="00B50669" w:rsidRDefault="00B50669"/>
    <w:sectPr w:rsidR="00B50669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69"/>
    <w:rsid w:val="005A5BAA"/>
    <w:rsid w:val="009A1A1A"/>
    <w:rsid w:val="00B50669"/>
    <w:rsid w:val="00E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DA959-ECC3-4FD1-9CB7-C7560C39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06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06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066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0669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0669"/>
    <w:rPr>
      <w:rFonts w:eastAsia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5066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72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yticikorunyceske.sluzby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rkc.com/bilahora/" TargetMode="External"/><Relationship Id="rId5" Type="http://schemas.openxmlformats.org/officeDocument/2006/relationships/hyperlink" Target="http://www.sermiri.cz/poradatel/rytiri-koruny-ceske/63" TargetMode="External"/><Relationship Id="rId4" Type="http://schemas.openxmlformats.org/officeDocument/2006/relationships/hyperlink" Target="http://www.sermiri.cz/akce/bitva-na-bile-hore-1620/26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1</cp:revision>
  <dcterms:created xsi:type="dcterms:W3CDTF">2015-08-20T22:07:00Z</dcterms:created>
  <dcterms:modified xsi:type="dcterms:W3CDTF">2015-08-20T22:30:00Z</dcterms:modified>
</cp:coreProperties>
</file>