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D4" w:rsidRPr="0081513A" w:rsidRDefault="00FC38D4" w:rsidP="00FC38D4">
      <w:pPr>
        <w:rPr>
          <w:b/>
          <w:sz w:val="28"/>
          <w:szCs w:val="28"/>
        </w:rPr>
      </w:pPr>
      <w:bookmarkStart w:id="0" w:name="_Toc321840070"/>
      <w:r w:rsidRPr="00FC38D4">
        <w:rPr>
          <w:b/>
          <w:sz w:val="40"/>
          <w:szCs w:val="40"/>
        </w:rPr>
        <w:t>Závazná přihláška na župní přebor všestrannosti</w:t>
      </w:r>
      <w:r w:rsidRPr="00FC38D4">
        <w:rPr>
          <w:b/>
          <w:sz w:val="40"/>
          <w:szCs w:val="40"/>
        </w:rPr>
        <w:br/>
      </w:r>
      <w:r w:rsidRPr="0081513A">
        <w:rPr>
          <w:b/>
          <w:sz w:val="28"/>
          <w:szCs w:val="28"/>
        </w:rPr>
        <w:t xml:space="preserve">- sportovní gymnastika a šplh, </w:t>
      </w:r>
      <w:r w:rsidR="00B15485">
        <w:rPr>
          <w:b/>
          <w:sz w:val="28"/>
          <w:szCs w:val="28"/>
        </w:rPr>
        <w:t>Šestajovice</w:t>
      </w:r>
      <w:r w:rsidRPr="0081513A">
        <w:rPr>
          <w:b/>
          <w:sz w:val="28"/>
          <w:szCs w:val="28"/>
        </w:rPr>
        <w:t xml:space="preserve"> 2</w:t>
      </w:r>
      <w:r w:rsidR="00B15485">
        <w:rPr>
          <w:b/>
          <w:sz w:val="28"/>
          <w:szCs w:val="28"/>
        </w:rPr>
        <w:t>3</w:t>
      </w:r>
      <w:r w:rsidRPr="0081513A">
        <w:rPr>
          <w:b/>
          <w:sz w:val="28"/>
          <w:szCs w:val="28"/>
        </w:rPr>
        <w:t>.4.201</w:t>
      </w:r>
      <w:r w:rsidR="00B15485">
        <w:rPr>
          <w:b/>
          <w:sz w:val="28"/>
          <w:szCs w:val="28"/>
        </w:rPr>
        <w:t>6</w:t>
      </w:r>
      <w:r w:rsidRPr="0081513A">
        <w:rPr>
          <w:b/>
          <w:sz w:val="28"/>
          <w:szCs w:val="28"/>
        </w:rPr>
        <w:br/>
        <w:t xml:space="preserve">- atletika a plavání, </w:t>
      </w:r>
      <w:bookmarkEnd w:id="0"/>
      <w:r w:rsidRPr="0081513A">
        <w:rPr>
          <w:b/>
          <w:sz w:val="28"/>
          <w:szCs w:val="28"/>
        </w:rPr>
        <w:t>Lysá nad Labem – Čelákovice 2</w:t>
      </w:r>
      <w:r w:rsidR="00F05167">
        <w:rPr>
          <w:b/>
          <w:sz w:val="28"/>
          <w:szCs w:val="28"/>
        </w:rPr>
        <w:t>4</w:t>
      </w:r>
      <w:r w:rsidRPr="0081513A">
        <w:rPr>
          <w:b/>
          <w:sz w:val="28"/>
          <w:szCs w:val="28"/>
        </w:rPr>
        <w:t>. 4. 201</w:t>
      </w:r>
      <w:r w:rsidR="00F05167">
        <w:rPr>
          <w:b/>
          <w:sz w:val="28"/>
          <w:szCs w:val="28"/>
        </w:rPr>
        <w:t>6</w:t>
      </w:r>
      <w:bookmarkStart w:id="1" w:name="_GoBack"/>
      <w:bookmarkEnd w:id="1"/>
    </w:p>
    <w:p w:rsidR="00FC38D4" w:rsidRPr="00BD45B7" w:rsidRDefault="00FC38D4" w:rsidP="00FC38D4">
      <w:pPr>
        <w:spacing w:before="6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463"/>
        <w:gridCol w:w="3259"/>
      </w:tblGrid>
      <w:tr w:rsidR="00FC38D4" w:rsidRPr="00BD45B7" w:rsidTr="00293BCD"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FC38D4" w:rsidRPr="00BD45B7" w:rsidRDefault="00FC38D4" w:rsidP="00293BCD">
            <w:pPr>
              <w:spacing w:before="60"/>
              <w:rPr>
                <w:szCs w:val="24"/>
              </w:rPr>
            </w:pPr>
            <w:r w:rsidRPr="00BD45B7">
              <w:rPr>
                <w:szCs w:val="24"/>
              </w:rPr>
              <w:t>Tělocvičná jednota</w:t>
            </w:r>
          </w:p>
        </w:tc>
        <w:tc>
          <w:tcPr>
            <w:tcW w:w="4463" w:type="dxa"/>
            <w:vAlign w:val="center"/>
          </w:tcPr>
          <w:p w:rsidR="00FC38D4" w:rsidRPr="00BD45B7" w:rsidRDefault="00FC38D4" w:rsidP="00293BCD">
            <w:pPr>
              <w:spacing w:before="60"/>
              <w:rPr>
                <w:b/>
                <w:sz w:val="40"/>
                <w:szCs w:val="40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:rsidR="00FC38D4" w:rsidRPr="00BD45B7" w:rsidRDefault="00FC38D4" w:rsidP="00293BCD">
            <w:pPr>
              <w:spacing w:before="60"/>
              <w:rPr>
                <w:szCs w:val="24"/>
              </w:rPr>
            </w:pPr>
            <w:r w:rsidRPr="00BD45B7">
              <w:rPr>
                <w:szCs w:val="24"/>
              </w:rPr>
              <w:t>přihlašuje tyto závodníky:</w:t>
            </w:r>
          </w:p>
        </w:tc>
      </w:tr>
    </w:tbl>
    <w:p w:rsidR="00FC38D4" w:rsidRPr="00BD45B7" w:rsidRDefault="00FC38D4" w:rsidP="00FC38D4"/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1417"/>
        <w:gridCol w:w="992"/>
        <w:gridCol w:w="993"/>
        <w:gridCol w:w="993"/>
        <w:gridCol w:w="992"/>
        <w:gridCol w:w="2082"/>
      </w:tblGrid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  <w:rPr>
                <w:sz w:val="22"/>
                <w:szCs w:val="22"/>
              </w:rPr>
            </w:pPr>
            <w:r w:rsidRPr="00BD45B7">
              <w:rPr>
                <w:sz w:val="22"/>
                <w:szCs w:val="22"/>
              </w:rPr>
              <w:t>Kategorie</w:t>
            </w: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  <w:r w:rsidRPr="00BD45B7">
              <w:t>Příjmení</w:t>
            </w: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  <w:r w:rsidRPr="00BD45B7">
              <w:t>Jméno</w:t>
            </w: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  <w:rPr>
                <w:sz w:val="22"/>
                <w:szCs w:val="22"/>
              </w:rPr>
            </w:pPr>
            <w:r w:rsidRPr="00BD45B7">
              <w:rPr>
                <w:sz w:val="22"/>
                <w:szCs w:val="22"/>
              </w:rPr>
              <w:t>Rok narození</w:t>
            </w: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 a šplh</w:t>
            </w: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  <w:rPr>
                <w:sz w:val="22"/>
                <w:szCs w:val="22"/>
              </w:rPr>
            </w:pPr>
            <w:r w:rsidRPr="00BD45B7">
              <w:rPr>
                <w:sz w:val="22"/>
                <w:szCs w:val="22"/>
              </w:rPr>
              <w:t>Atletika</w:t>
            </w: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  <w:rPr>
                <w:sz w:val="22"/>
                <w:szCs w:val="22"/>
              </w:rPr>
            </w:pPr>
            <w:r w:rsidRPr="00BD45B7">
              <w:rPr>
                <w:sz w:val="22"/>
                <w:szCs w:val="22"/>
              </w:rPr>
              <w:t>Plavání</w:t>
            </w: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  <w:r w:rsidRPr="00BD45B7">
              <w:t>Pozn.</w:t>
            </w: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  <w:r w:rsidRPr="00BD45B7">
              <w:t xml:space="preserve">                           </w:t>
            </w: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81513A" w:rsidRPr="00BD45B7" w:rsidTr="00FC38D4">
        <w:tc>
          <w:tcPr>
            <w:tcW w:w="1101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2268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1417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992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993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993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992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2082" w:type="dxa"/>
          </w:tcPr>
          <w:p w:rsidR="0081513A" w:rsidRPr="00BD45B7" w:rsidRDefault="0081513A" w:rsidP="00293BCD">
            <w:pPr>
              <w:spacing w:before="60"/>
            </w:pPr>
          </w:p>
        </w:tc>
      </w:tr>
      <w:tr w:rsidR="0081513A" w:rsidRPr="00BD45B7" w:rsidTr="00FC38D4">
        <w:tc>
          <w:tcPr>
            <w:tcW w:w="1101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2268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1417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992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993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993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992" w:type="dxa"/>
          </w:tcPr>
          <w:p w:rsidR="0081513A" w:rsidRPr="00BD45B7" w:rsidRDefault="0081513A" w:rsidP="00293BCD">
            <w:pPr>
              <w:spacing w:before="60"/>
            </w:pPr>
          </w:p>
        </w:tc>
        <w:tc>
          <w:tcPr>
            <w:tcW w:w="2082" w:type="dxa"/>
          </w:tcPr>
          <w:p w:rsidR="0081513A" w:rsidRPr="00BD45B7" w:rsidRDefault="0081513A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  <w:rPr>
                <w:color w:val="FF00FF"/>
                <w:sz w:val="20"/>
              </w:rPr>
            </w:pP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  <w:rPr>
                <w:color w:val="FF00FF"/>
              </w:rPr>
            </w:pP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  <w:rPr>
                <w:color w:val="FF00FF"/>
              </w:rPr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  <w:rPr>
                <w:color w:val="FF00FF"/>
              </w:rPr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  <w:rPr>
                <w:color w:val="FF00FF"/>
              </w:rPr>
            </w:pP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  <w:rPr>
                <w:color w:val="FF00FF"/>
              </w:rPr>
            </w:pP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  <w:rPr>
                <w:color w:val="FF00FF"/>
              </w:rPr>
            </w:pP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  <w:rPr>
                <w:b/>
                <w:color w:val="FF0000"/>
              </w:rPr>
            </w:pPr>
          </w:p>
        </w:tc>
      </w:tr>
      <w:tr w:rsidR="00FC38D4" w:rsidRPr="00BD45B7" w:rsidTr="00FC38D4">
        <w:tc>
          <w:tcPr>
            <w:tcW w:w="1101" w:type="dxa"/>
          </w:tcPr>
          <w:p w:rsidR="00FC38D4" w:rsidRPr="00BD45B7" w:rsidRDefault="00FC38D4" w:rsidP="00293BCD">
            <w:pPr>
              <w:spacing w:before="60"/>
              <w:rPr>
                <w:color w:val="FF0000"/>
              </w:rPr>
            </w:pPr>
            <w:r w:rsidRPr="00BD45B7">
              <w:rPr>
                <w:color w:val="FF0000"/>
              </w:rPr>
              <w:t>Žáci IV</w:t>
            </w:r>
          </w:p>
        </w:tc>
        <w:tc>
          <w:tcPr>
            <w:tcW w:w="2268" w:type="dxa"/>
          </w:tcPr>
          <w:p w:rsidR="00FC38D4" w:rsidRPr="00BD45B7" w:rsidRDefault="00FC38D4" w:rsidP="00293BCD">
            <w:pPr>
              <w:spacing w:before="60"/>
              <w:rPr>
                <w:color w:val="FF0000"/>
              </w:rPr>
            </w:pPr>
            <w:r w:rsidRPr="00BD45B7">
              <w:rPr>
                <w:color w:val="FF0000"/>
              </w:rPr>
              <w:t>Borovička</w:t>
            </w:r>
          </w:p>
        </w:tc>
        <w:tc>
          <w:tcPr>
            <w:tcW w:w="1417" w:type="dxa"/>
          </w:tcPr>
          <w:p w:rsidR="00FC38D4" w:rsidRPr="00BD45B7" w:rsidRDefault="00FC38D4" w:rsidP="00293BCD">
            <w:pPr>
              <w:spacing w:before="60"/>
              <w:rPr>
                <w:color w:val="FF0000"/>
              </w:rPr>
            </w:pPr>
            <w:r w:rsidRPr="00BD45B7">
              <w:rPr>
                <w:color w:val="FF0000"/>
              </w:rPr>
              <w:t>Josef</w:t>
            </w:r>
          </w:p>
        </w:tc>
        <w:tc>
          <w:tcPr>
            <w:tcW w:w="992" w:type="dxa"/>
          </w:tcPr>
          <w:p w:rsidR="00FC38D4" w:rsidRPr="00BD45B7" w:rsidRDefault="00B15485" w:rsidP="00293BCD">
            <w:pPr>
              <w:spacing w:before="60"/>
              <w:rPr>
                <w:color w:val="FF0000"/>
              </w:rPr>
            </w:pPr>
            <w:r>
              <w:rPr>
                <w:color w:val="FF0000"/>
              </w:rPr>
              <w:t>2001</w:t>
            </w: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993" w:type="dxa"/>
          </w:tcPr>
          <w:p w:rsidR="00FC38D4" w:rsidRPr="00BD45B7" w:rsidRDefault="00FC38D4" w:rsidP="00293BCD">
            <w:pPr>
              <w:spacing w:before="60"/>
              <w:rPr>
                <w:color w:val="FF0000"/>
              </w:rPr>
            </w:pPr>
            <w:r>
              <w:rPr>
                <w:color w:val="FF0000"/>
              </w:rPr>
              <w:t>x</w:t>
            </w:r>
            <w:r w:rsidRPr="00BD45B7">
              <w:rPr>
                <w:color w:val="FF0000"/>
              </w:rPr>
              <w:t>xx</w:t>
            </w:r>
          </w:p>
        </w:tc>
        <w:tc>
          <w:tcPr>
            <w:tcW w:w="992" w:type="dxa"/>
          </w:tcPr>
          <w:p w:rsidR="00FC38D4" w:rsidRPr="00BD45B7" w:rsidRDefault="00FC38D4" w:rsidP="00293BCD">
            <w:pPr>
              <w:spacing w:before="60"/>
              <w:rPr>
                <w:color w:val="FF0000"/>
              </w:rPr>
            </w:pPr>
            <w:r w:rsidRPr="00BD45B7">
              <w:rPr>
                <w:color w:val="FF0000"/>
              </w:rPr>
              <w:t>xxx</w:t>
            </w:r>
          </w:p>
        </w:tc>
        <w:tc>
          <w:tcPr>
            <w:tcW w:w="2082" w:type="dxa"/>
          </w:tcPr>
          <w:p w:rsidR="00FC38D4" w:rsidRPr="00BD45B7" w:rsidRDefault="00FC38D4" w:rsidP="00293BCD">
            <w:pPr>
              <w:spacing w:before="60"/>
              <w:rPr>
                <w:b/>
                <w:color w:val="FF0000"/>
              </w:rPr>
            </w:pPr>
            <w:r w:rsidRPr="00BD45B7">
              <w:rPr>
                <w:b/>
                <w:color w:val="FF0000"/>
                <w:sz w:val="20"/>
              </w:rPr>
              <w:t xml:space="preserve">VZOR: </w:t>
            </w:r>
            <w:r w:rsidRPr="00BD45B7">
              <w:rPr>
                <w:b/>
                <w:color w:val="FF0000"/>
                <w:sz w:val="16"/>
                <w:szCs w:val="16"/>
              </w:rPr>
              <w:t>(SMAŽTE!)</w:t>
            </w:r>
          </w:p>
        </w:tc>
      </w:tr>
    </w:tbl>
    <w:p w:rsidR="00FC38D4" w:rsidRPr="00BD45B7" w:rsidRDefault="00FC38D4" w:rsidP="00FC38D4">
      <w:pPr>
        <w:spacing w:before="60"/>
      </w:pPr>
      <w:r w:rsidRPr="00BD45B7">
        <w:t>Pozn.: Předpokládá se, že se všichni přihlásí jak na atletiku tak na plavání. Pro pořádek ale vyplňte příslušný sloupek třemi křížky (</w:t>
      </w:r>
      <w:r w:rsidRPr="00BD45B7">
        <w:rPr>
          <w:b/>
        </w:rPr>
        <w:t>xxx</w:t>
      </w:r>
      <w:r w:rsidRPr="00BD45B7">
        <w:t>) – viz vzor.</w:t>
      </w:r>
    </w:p>
    <w:p w:rsidR="00FC38D4" w:rsidRDefault="00FC38D4" w:rsidP="00FC38D4">
      <w:pPr>
        <w:spacing w:before="60"/>
        <w:rPr>
          <w:b/>
        </w:rPr>
      </w:pPr>
      <w:r w:rsidRPr="00BD45B7">
        <w:rPr>
          <w:b/>
        </w:rPr>
        <w:t>Zároveň se závodníky přijedou na výpomoc tyto osoby (aspoň dvě, z toho s jednou osobou se počítá na atletice jako s dozorem vlastních závodníků, ostatní budou využiti pořadatelem</w:t>
      </w:r>
      <w:r w:rsidRPr="00BD45B7">
        <w:t>;</w:t>
      </w:r>
      <w:r w:rsidRPr="00BD45B7">
        <w:rPr>
          <w:b/>
        </w:rPr>
        <w:t>); kontaktní osobu zvýrazněte.</w:t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960"/>
        <w:gridCol w:w="1360"/>
        <w:gridCol w:w="1480"/>
        <w:gridCol w:w="3160"/>
      </w:tblGrid>
      <w:tr w:rsidR="00B15485" w:rsidRPr="00B15485" w:rsidTr="00B15485">
        <w:trPr>
          <w:trHeight w:val="33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Příjmení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Jméno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Rozhodčí*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Telefon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E-mail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</w:tbl>
    <w:p w:rsidR="00FC38D4" w:rsidRPr="00BD45B7" w:rsidRDefault="00FC38D4" w:rsidP="00FC38D4">
      <w:pPr>
        <w:spacing w:before="60"/>
      </w:pPr>
      <w:r w:rsidRPr="00BD45B7">
        <w:t xml:space="preserve">*Uveďte prosím, zda má osoba kvalifikaci rozhodčího atletiky či plavání.      </w:t>
      </w:r>
    </w:p>
    <w:sectPr w:rsidR="00FC38D4" w:rsidRPr="00BD45B7" w:rsidSect="00FC38D4">
      <w:headerReference w:type="default" r:id="rId8"/>
      <w:footerReference w:type="default" r:id="rId9"/>
      <w:pgSz w:w="11906" w:h="16838"/>
      <w:pgMar w:top="284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00" w:rsidRDefault="001D6100" w:rsidP="00FC38D4">
      <w:r>
        <w:separator/>
      </w:r>
    </w:p>
  </w:endnote>
  <w:endnote w:type="continuationSeparator" w:id="0">
    <w:p w:rsidR="001D6100" w:rsidRDefault="001D6100" w:rsidP="00F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D6" w:rsidRDefault="007249CD" w:rsidP="009945FB">
    <w:pPr>
      <w:pStyle w:val="Zpat"/>
      <w:jc w:val="right"/>
    </w:pPr>
    <w:r w:rsidRPr="009945FB">
      <w:rPr>
        <w:rStyle w:val="slostrnky"/>
      </w:rPr>
      <w:t xml:space="preserve">Strana </w:t>
    </w:r>
    <w:r w:rsidRPr="009945FB">
      <w:rPr>
        <w:rStyle w:val="slostrnky"/>
      </w:rPr>
      <w:fldChar w:fldCharType="begin"/>
    </w:r>
    <w:r w:rsidRPr="009945FB">
      <w:rPr>
        <w:rStyle w:val="slostrnky"/>
      </w:rPr>
      <w:instrText xml:space="preserve"> PAGE </w:instrText>
    </w:r>
    <w:r w:rsidRPr="009945FB">
      <w:rPr>
        <w:rStyle w:val="slostrnky"/>
      </w:rPr>
      <w:fldChar w:fldCharType="separate"/>
    </w:r>
    <w:r w:rsidR="00F05167">
      <w:rPr>
        <w:rStyle w:val="slostrnky"/>
        <w:noProof/>
      </w:rPr>
      <w:t>1</w:t>
    </w:r>
    <w:r w:rsidRPr="009945FB">
      <w:rPr>
        <w:rStyle w:val="slostrnky"/>
      </w:rPr>
      <w:fldChar w:fldCharType="end"/>
    </w:r>
    <w:r w:rsidRPr="009945FB">
      <w:rPr>
        <w:rStyle w:val="slostrnky"/>
      </w:rPr>
      <w:t xml:space="preserve"> (celkem </w:t>
    </w:r>
    <w:r w:rsidRPr="009945FB">
      <w:rPr>
        <w:rStyle w:val="slostrnky"/>
      </w:rPr>
      <w:fldChar w:fldCharType="begin"/>
    </w:r>
    <w:r w:rsidRPr="009945FB">
      <w:rPr>
        <w:rStyle w:val="slostrnky"/>
      </w:rPr>
      <w:instrText xml:space="preserve"> NUMPAGES </w:instrText>
    </w:r>
    <w:r w:rsidRPr="009945FB">
      <w:rPr>
        <w:rStyle w:val="slostrnky"/>
      </w:rPr>
      <w:fldChar w:fldCharType="separate"/>
    </w:r>
    <w:r w:rsidR="00F05167">
      <w:rPr>
        <w:rStyle w:val="slostrnky"/>
        <w:noProof/>
      </w:rPr>
      <w:t>1</w:t>
    </w:r>
    <w:r w:rsidRPr="009945FB">
      <w:rPr>
        <w:rStyle w:val="slostrnky"/>
      </w:rPr>
      <w:fldChar w:fldCharType="end"/>
    </w:r>
    <w:r w:rsidRPr="009945FB">
      <w:rPr>
        <w:rStyle w:val="slostrnky"/>
      </w:rPr>
      <w:t>)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00" w:rsidRDefault="001D6100" w:rsidP="00FC38D4">
      <w:r>
        <w:separator/>
      </w:r>
    </w:p>
  </w:footnote>
  <w:footnote w:type="continuationSeparator" w:id="0">
    <w:p w:rsidR="001D6100" w:rsidRDefault="001D6100" w:rsidP="00FC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F4" w:rsidRDefault="007249CD" w:rsidP="00FE1DF4">
    <w:pPr>
      <w:pStyle w:val="Nzev"/>
      <w:rPr>
        <w:i/>
        <w:sz w:val="28"/>
        <w:szCs w:val="28"/>
      </w:rPr>
    </w:pPr>
    <w:r w:rsidRPr="00FE1DF4">
      <w:rPr>
        <w:i/>
        <w:sz w:val="28"/>
        <w:szCs w:val="28"/>
      </w:rPr>
      <w:t>Soutěž sokolské všestrann</w:t>
    </w:r>
    <w:r>
      <w:rPr>
        <w:i/>
        <w:sz w:val="28"/>
        <w:szCs w:val="28"/>
      </w:rPr>
      <w:t xml:space="preserve">osti – přebor župy Barákovy </w:t>
    </w:r>
    <w:r w:rsidR="00FC38D4">
      <w:rPr>
        <w:i/>
        <w:sz w:val="28"/>
        <w:szCs w:val="28"/>
      </w:rPr>
      <w:t>2</w:t>
    </w:r>
    <w:r w:rsidR="00B15485">
      <w:rPr>
        <w:i/>
        <w:sz w:val="28"/>
        <w:szCs w:val="28"/>
      </w:rPr>
      <w:t>3</w:t>
    </w:r>
    <w:r w:rsidR="00FC38D4">
      <w:rPr>
        <w:i/>
        <w:sz w:val="28"/>
        <w:szCs w:val="28"/>
      </w:rPr>
      <w:t>.4. – 2</w:t>
    </w:r>
    <w:r w:rsidR="00B15485">
      <w:rPr>
        <w:i/>
        <w:sz w:val="28"/>
        <w:szCs w:val="28"/>
      </w:rPr>
      <w:t>4</w:t>
    </w:r>
    <w:r w:rsidR="00FC38D4">
      <w:rPr>
        <w:i/>
        <w:sz w:val="28"/>
        <w:szCs w:val="28"/>
      </w:rPr>
      <w:t>.4.</w:t>
    </w:r>
    <w:r>
      <w:rPr>
        <w:i/>
        <w:sz w:val="28"/>
        <w:szCs w:val="28"/>
      </w:rPr>
      <w:t>201</w:t>
    </w:r>
    <w:r w:rsidR="00B15485">
      <w:rPr>
        <w:i/>
        <w:sz w:val="28"/>
        <w:szCs w:val="28"/>
      </w:rPr>
      <w:t>6</w:t>
    </w:r>
  </w:p>
  <w:p w:rsidR="004026C8" w:rsidRPr="00FE1DF4" w:rsidRDefault="001D6100" w:rsidP="00FE1DF4">
    <w:pPr>
      <w:pStyle w:val="Nzev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2F6"/>
    <w:multiLevelType w:val="hybridMultilevel"/>
    <w:tmpl w:val="9C38B9E2"/>
    <w:lvl w:ilvl="0" w:tplc="82440E9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D4"/>
    <w:rsid w:val="001D6100"/>
    <w:rsid w:val="004E508A"/>
    <w:rsid w:val="005A5BAA"/>
    <w:rsid w:val="007249CD"/>
    <w:rsid w:val="0081513A"/>
    <w:rsid w:val="009A1A1A"/>
    <w:rsid w:val="00B15485"/>
    <w:rsid w:val="00F05167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8D4"/>
    <w:pPr>
      <w:spacing w:before="0" w:line="240" w:lineRule="auto"/>
    </w:pPr>
    <w:rPr>
      <w:rFonts w:eastAsia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38D4"/>
    <w:pPr>
      <w:keepNext/>
      <w:numPr>
        <w:numId w:val="1"/>
      </w:numPr>
      <w:ind w:left="357" w:hanging="357"/>
      <w:jc w:val="center"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38D4"/>
    <w:rPr>
      <w:rFonts w:eastAsia="Times New Roman"/>
      <w:b/>
      <w:bCs/>
      <w:sz w:val="40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FC38D4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FC38D4"/>
    <w:rPr>
      <w:rFonts w:eastAsia="Times New Roman"/>
      <w:b/>
      <w:bCs/>
      <w:sz w:val="52"/>
      <w:szCs w:val="20"/>
      <w:lang w:eastAsia="cs-CZ"/>
    </w:rPr>
  </w:style>
  <w:style w:type="paragraph" w:styleId="Zpat">
    <w:name w:val="footer"/>
    <w:basedOn w:val="Normln"/>
    <w:link w:val="ZpatChar"/>
    <w:rsid w:val="00FC3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38D4"/>
    <w:rPr>
      <w:rFonts w:eastAsia="Times New Roman"/>
      <w:szCs w:val="20"/>
      <w:lang w:eastAsia="cs-CZ"/>
    </w:rPr>
  </w:style>
  <w:style w:type="character" w:styleId="slostrnky">
    <w:name w:val="page number"/>
    <w:basedOn w:val="Standardnpsmoodstavce"/>
    <w:rsid w:val="00FC38D4"/>
  </w:style>
  <w:style w:type="paragraph" w:styleId="Zhlav">
    <w:name w:val="header"/>
    <w:basedOn w:val="Normln"/>
    <w:link w:val="ZhlavChar"/>
    <w:uiPriority w:val="99"/>
    <w:unhideWhenUsed/>
    <w:rsid w:val="00FC3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8D4"/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8D4"/>
    <w:pPr>
      <w:spacing w:before="0" w:line="240" w:lineRule="auto"/>
    </w:pPr>
    <w:rPr>
      <w:rFonts w:eastAsia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38D4"/>
    <w:pPr>
      <w:keepNext/>
      <w:numPr>
        <w:numId w:val="1"/>
      </w:numPr>
      <w:ind w:left="357" w:hanging="357"/>
      <w:jc w:val="center"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38D4"/>
    <w:rPr>
      <w:rFonts w:eastAsia="Times New Roman"/>
      <w:b/>
      <w:bCs/>
      <w:sz w:val="40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FC38D4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FC38D4"/>
    <w:rPr>
      <w:rFonts w:eastAsia="Times New Roman"/>
      <w:b/>
      <w:bCs/>
      <w:sz w:val="52"/>
      <w:szCs w:val="20"/>
      <w:lang w:eastAsia="cs-CZ"/>
    </w:rPr>
  </w:style>
  <w:style w:type="paragraph" w:styleId="Zpat">
    <w:name w:val="footer"/>
    <w:basedOn w:val="Normln"/>
    <w:link w:val="ZpatChar"/>
    <w:rsid w:val="00FC3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38D4"/>
    <w:rPr>
      <w:rFonts w:eastAsia="Times New Roman"/>
      <w:szCs w:val="20"/>
      <w:lang w:eastAsia="cs-CZ"/>
    </w:rPr>
  </w:style>
  <w:style w:type="character" w:styleId="slostrnky">
    <w:name w:val="page number"/>
    <w:basedOn w:val="Standardnpsmoodstavce"/>
    <w:rsid w:val="00FC38D4"/>
  </w:style>
  <w:style w:type="paragraph" w:styleId="Zhlav">
    <w:name w:val="header"/>
    <w:basedOn w:val="Normln"/>
    <w:link w:val="ZhlavChar"/>
    <w:uiPriority w:val="99"/>
    <w:unhideWhenUsed/>
    <w:rsid w:val="00FC3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8D4"/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tata</cp:lastModifiedBy>
  <cp:revision>3</cp:revision>
  <dcterms:created xsi:type="dcterms:W3CDTF">2015-03-31T11:47:00Z</dcterms:created>
  <dcterms:modified xsi:type="dcterms:W3CDTF">2016-02-24T08:26:00Z</dcterms:modified>
</cp:coreProperties>
</file>