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F0" w:rsidRPr="00C703A4" w:rsidRDefault="004400F0" w:rsidP="009D0652">
      <w:pPr>
        <w:shd w:val="clear" w:color="auto" w:fill="FFFFFF" w:themeFill="background1"/>
        <w:jc w:val="center"/>
        <w:rPr>
          <w:rFonts w:asciiTheme="minorHAnsi" w:hAnsiTheme="minorHAnsi"/>
          <w:spacing w:val="14"/>
          <w:sz w:val="28"/>
          <w:szCs w:val="28"/>
        </w:rPr>
      </w:pPr>
      <w:bookmarkStart w:id="0" w:name="_GoBack"/>
      <w:bookmarkEnd w:id="0"/>
      <w:r w:rsidRPr="00C703A4">
        <w:rPr>
          <w:rFonts w:asciiTheme="minorHAnsi" w:hAnsiTheme="minorHAnsi"/>
          <w:spacing w:val="14"/>
          <w:sz w:val="28"/>
          <w:szCs w:val="28"/>
        </w:rPr>
        <w:t>Divadelní spolek a T. J. Sokol Lázně Toušeň</w:t>
      </w:r>
    </w:p>
    <w:p w:rsidR="004400F0" w:rsidRPr="00211DCC" w:rsidRDefault="004400F0" w:rsidP="009D0652">
      <w:pPr>
        <w:shd w:val="clear" w:color="auto" w:fill="FFFFFF" w:themeFill="background1"/>
        <w:spacing w:line="216" w:lineRule="auto"/>
        <w:jc w:val="center"/>
        <w:rPr>
          <w:rFonts w:asciiTheme="minorHAnsi" w:hAnsiTheme="minorHAnsi"/>
          <w:spacing w:val="10"/>
          <w:sz w:val="24"/>
          <w:szCs w:val="24"/>
        </w:rPr>
      </w:pPr>
      <w:r w:rsidRPr="00211DCC">
        <w:rPr>
          <w:rFonts w:asciiTheme="minorHAnsi" w:hAnsiTheme="minorHAnsi"/>
          <w:spacing w:val="10"/>
          <w:sz w:val="24"/>
          <w:szCs w:val="24"/>
        </w:rPr>
        <w:t xml:space="preserve">si Vás dovolují pozvat v rámci </w:t>
      </w:r>
      <w:r w:rsidRPr="00C703A4">
        <w:rPr>
          <w:rFonts w:asciiTheme="minorHAnsi" w:hAnsiTheme="minorHAnsi"/>
          <w:b/>
          <w:spacing w:val="10"/>
          <w:sz w:val="26"/>
          <w:szCs w:val="26"/>
        </w:rPr>
        <w:t>Léta 2016 ve Skleněné vile</w:t>
      </w:r>
      <w:r w:rsidRPr="00211DCC">
        <w:rPr>
          <w:rFonts w:asciiTheme="minorHAnsi" w:hAnsiTheme="minorHAnsi"/>
          <w:spacing w:val="10"/>
          <w:sz w:val="24"/>
          <w:szCs w:val="24"/>
        </w:rPr>
        <w:t xml:space="preserve"> </w:t>
      </w:r>
    </w:p>
    <w:p w:rsidR="004400F0" w:rsidRPr="00211DCC" w:rsidRDefault="004400F0" w:rsidP="009D0652">
      <w:pPr>
        <w:shd w:val="clear" w:color="auto" w:fill="FFFFFF" w:themeFill="background1"/>
        <w:spacing w:line="216" w:lineRule="auto"/>
        <w:jc w:val="center"/>
        <w:rPr>
          <w:rFonts w:asciiTheme="minorHAnsi" w:hAnsiTheme="minorHAnsi"/>
          <w:spacing w:val="10"/>
          <w:sz w:val="24"/>
          <w:szCs w:val="24"/>
        </w:rPr>
      </w:pPr>
      <w:r w:rsidRPr="00211DCC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643B21">
        <w:rPr>
          <w:rFonts w:asciiTheme="minorHAnsi" w:hAnsiTheme="minorHAnsi"/>
          <w:i/>
          <w:spacing w:val="10"/>
          <w:sz w:val="24"/>
          <w:szCs w:val="24"/>
        </w:rPr>
        <w:t>na hostování</w:t>
      </w:r>
      <w:r w:rsidRPr="00211DCC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445DDB">
        <w:rPr>
          <w:rFonts w:asciiTheme="minorHAnsi" w:hAnsiTheme="minorHAnsi"/>
          <w:b/>
          <w:spacing w:val="10"/>
          <w:sz w:val="30"/>
          <w:szCs w:val="30"/>
        </w:rPr>
        <w:t>Divadla pod Petřínem</w:t>
      </w:r>
      <w:r w:rsidRPr="00445DDB">
        <w:rPr>
          <w:rFonts w:asciiTheme="minorHAnsi" w:hAnsiTheme="minorHAnsi"/>
          <w:b/>
          <w:spacing w:val="10"/>
          <w:sz w:val="28"/>
          <w:szCs w:val="28"/>
        </w:rPr>
        <w:t xml:space="preserve"> </w:t>
      </w:r>
      <w:r w:rsidRPr="00643B21">
        <w:rPr>
          <w:rFonts w:asciiTheme="minorHAnsi" w:hAnsiTheme="minorHAnsi"/>
          <w:i/>
          <w:spacing w:val="10"/>
          <w:sz w:val="24"/>
          <w:szCs w:val="24"/>
        </w:rPr>
        <w:t>s komedií</w:t>
      </w:r>
    </w:p>
    <w:p w:rsidR="004400F0" w:rsidRPr="00116912" w:rsidRDefault="004400F0" w:rsidP="009D0652">
      <w:pPr>
        <w:shd w:val="clear" w:color="auto" w:fill="FFFFFF" w:themeFill="background1"/>
        <w:spacing w:line="216" w:lineRule="auto"/>
        <w:jc w:val="center"/>
        <w:rPr>
          <w:rFonts w:asciiTheme="minorHAnsi" w:hAnsiTheme="minorHAnsi"/>
          <w:spacing w:val="10"/>
          <w:sz w:val="24"/>
          <w:szCs w:val="24"/>
        </w:rPr>
      </w:pPr>
    </w:p>
    <w:p w:rsidR="004400F0" w:rsidRPr="00AD4FAC" w:rsidRDefault="004400F0" w:rsidP="009D0652">
      <w:pPr>
        <w:shd w:val="clear" w:color="auto" w:fill="FFFFFF" w:themeFill="background1"/>
        <w:spacing w:line="216" w:lineRule="auto"/>
        <w:jc w:val="center"/>
        <w:rPr>
          <w:rFonts w:asciiTheme="minorHAnsi" w:hAnsiTheme="minorHAnsi"/>
          <w:b/>
          <w:color w:val="5A2781"/>
          <w:spacing w:val="10"/>
          <w:sz w:val="72"/>
          <w:szCs w:val="72"/>
        </w:rPr>
      </w:pPr>
      <w:r w:rsidRPr="00AD4FAC">
        <w:rPr>
          <w:rFonts w:asciiTheme="minorHAnsi" w:hAnsiTheme="minorHAnsi"/>
          <w:b/>
          <w:color w:val="5A2781"/>
          <w:spacing w:val="10"/>
          <w:sz w:val="72"/>
          <w:szCs w:val="72"/>
        </w:rPr>
        <w:t>POCTIVÍ SPOLEČNÍCI</w:t>
      </w:r>
    </w:p>
    <w:p w:rsidR="004400F0" w:rsidRPr="004400F0" w:rsidRDefault="004400F0" w:rsidP="009D0652">
      <w:pPr>
        <w:shd w:val="clear" w:color="auto" w:fill="FFFFFF" w:themeFill="background1"/>
        <w:spacing w:line="216" w:lineRule="auto"/>
        <w:jc w:val="center"/>
        <w:rPr>
          <w:rFonts w:asciiTheme="minorHAnsi" w:hAnsiTheme="minorHAnsi"/>
          <w:spacing w:val="10"/>
          <w:sz w:val="4"/>
          <w:szCs w:val="4"/>
        </w:rPr>
      </w:pPr>
    </w:p>
    <w:p w:rsidR="004400F0" w:rsidRPr="00643B21" w:rsidRDefault="004400F0" w:rsidP="009D0652">
      <w:pPr>
        <w:shd w:val="clear" w:color="auto" w:fill="FFFFFF" w:themeFill="background1"/>
        <w:spacing w:line="21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T</w:t>
      </w:r>
      <w:r w:rsidRPr="00211DCC">
        <w:rPr>
          <w:rFonts w:asciiTheme="minorHAnsi" w:hAnsiTheme="minorHAnsi"/>
          <w:i/>
          <w:sz w:val="26"/>
          <w:szCs w:val="26"/>
        </w:rPr>
        <w:t xml:space="preserve">ři povídky </w:t>
      </w:r>
      <w:r w:rsidRPr="00643B21">
        <w:rPr>
          <w:rFonts w:asciiTheme="minorHAnsi" w:hAnsiTheme="minorHAnsi"/>
          <w:sz w:val="26"/>
          <w:szCs w:val="26"/>
        </w:rPr>
        <w:t xml:space="preserve">K. M. </w:t>
      </w:r>
      <w:proofErr w:type="spellStart"/>
      <w:r w:rsidRPr="00643B21">
        <w:rPr>
          <w:rFonts w:asciiTheme="minorHAnsi" w:hAnsiTheme="minorHAnsi"/>
          <w:sz w:val="26"/>
          <w:szCs w:val="26"/>
        </w:rPr>
        <w:t>Walló</w:t>
      </w:r>
      <w:proofErr w:type="spellEnd"/>
      <w:r w:rsidRPr="00211DCC">
        <w:rPr>
          <w:rFonts w:asciiTheme="minorHAnsi" w:hAnsiTheme="minorHAnsi"/>
          <w:i/>
          <w:sz w:val="26"/>
          <w:szCs w:val="26"/>
        </w:rPr>
        <w:t xml:space="preserve"> na motivy povídek </w:t>
      </w:r>
      <w:proofErr w:type="spellStart"/>
      <w:r w:rsidRPr="00643B21">
        <w:rPr>
          <w:rFonts w:asciiTheme="minorHAnsi" w:hAnsiTheme="minorHAnsi"/>
          <w:sz w:val="26"/>
          <w:szCs w:val="26"/>
        </w:rPr>
        <w:t>O´Henryho</w:t>
      </w:r>
      <w:proofErr w:type="spellEnd"/>
    </w:p>
    <w:p w:rsidR="004400F0" w:rsidRPr="004400F0" w:rsidRDefault="004400F0" w:rsidP="009D0652">
      <w:pPr>
        <w:shd w:val="clear" w:color="auto" w:fill="FFFFFF" w:themeFill="background1"/>
        <w:rPr>
          <w:rFonts w:asciiTheme="minorHAnsi" w:eastAsiaTheme="majorEastAsia" w:hAnsiTheme="minorHAnsi"/>
          <w:sz w:val="12"/>
          <w:szCs w:val="12"/>
        </w:rPr>
      </w:pPr>
    </w:p>
    <w:p w:rsidR="004400F0" w:rsidRPr="00116912" w:rsidRDefault="004400F0" w:rsidP="009D0652">
      <w:pPr>
        <w:pStyle w:val="Nadpis4"/>
        <w:shd w:val="clear" w:color="auto" w:fill="FFFFFF" w:themeFill="background1"/>
        <w:rPr>
          <w:rFonts w:asciiTheme="minorHAnsi" w:hAnsiTheme="minorHAnsi"/>
          <w:spacing w:val="10"/>
          <w:sz w:val="28"/>
          <w:szCs w:val="28"/>
        </w:rPr>
      </w:pPr>
      <w:r w:rsidRPr="00116912">
        <w:rPr>
          <w:rStyle w:val="remarkable-pre-marked"/>
          <w:rFonts w:asciiTheme="minorHAnsi" w:eastAsiaTheme="majorEastAsia" w:hAnsiTheme="minorHAnsi"/>
          <w:color w:val="000000"/>
          <w:spacing w:val="10"/>
          <w:sz w:val="28"/>
          <w:szCs w:val="28"/>
        </w:rPr>
        <w:t xml:space="preserve">v sobotu 20. srpna 2016 </w:t>
      </w:r>
      <w:r w:rsidRPr="00116912">
        <w:rPr>
          <w:rFonts w:asciiTheme="minorHAnsi" w:hAnsiTheme="minorHAnsi"/>
          <w:spacing w:val="20"/>
          <w:sz w:val="28"/>
          <w:szCs w:val="28"/>
        </w:rPr>
        <w:t xml:space="preserve">v 19.30 </w:t>
      </w:r>
      <w:r w:rsidRPr="00116912">
        <w:rPr>
          <w:rFonts w:asciiTheme="minorHAnsi" w:hAnsiTheme="minorHAnsi"/>
          <w:spacing w:val="10"/>
          <w:sz w:val="28"/>
          <w:szCs w:val="28"/>
        </w:rPr>
        <w:t>hodin</w:t>
      </w:r>
    </w:p>
    <w:p w:rsidR="004400F0" w:rsidRPr="00445DDB" w:rsidRDefault="004400F0" w:rsidP="009D0652">
      <w:pPr>
        <w:pStyle w:val="Nadpis4"/>
        <w:shd w:val="clear" w:color="auto" w:fill="FFFFFF" w:themeFill="background1"/>
        <w:rPr>
          <w:rFonts w:asciiTheme="minorHAnsi" w:hAnsiTheme="minorHAnsi"/>
          <w:color w:val="C00000"/>
          <w:spacing w:val="10"/>
          <w:sz w:val="28"/>
          <w:szCs w:val="28"/>
        </w:rPr>
      </w:pPr>
      <w:r w:rsidRPr="00445DDB">
        <w:rPr>
          <w:rFonts w:asciiTheme="minorHAnsi" w:hAnsiTheme="minorHAnsi"/>
          <w:color w:val="C00000"/>
          <w:spacing w:val="10"/>
          <w:sz w:val="28"/>
          <w:szCs w:val="28"/>
        </w:rPr>
        <w:t>na nádvoří Skleněné vily v Lázních Toušeni</w:t>
      </w:r>
    </w:p>
    <w:p w:rsidR="004400F0" w:rsidRPr="00211DCC" w:rsidRDefault="004400F0" w:rsidP="009D0652">
      <w:pPr>
        <w:shd w:val="clear" w:color="auto" w:fill="FFFFFF" w:themeFill="background1"/>
        <w:rPr>
          <w:rFonts w:asciiTheme="minorHAnsi" w:hAnsiTheme="minorHAnsi"/>
          <w:sz w:val="16"/>
          <w:szCs w:val="16"/>
        </w:rPr>
      </w:pPr>
    </w:p>
    <w:p w:rsidR="004400F0" w:rsidRPr="007E6303" w:rsidRDefault="004400F0" w:rsidP="009D0652">
      <w:pPr>
        <w:pStyle w:val="Default"/>
        <w:shd w:val="clear" w:color="auto" w:fill="FFFFFF" w:themeFill="background1"/>
        <w:jc w:val="center"/>
        <w:rPr>
          <w:rFonts w:asciiTheme="minorHAnsi" w:hAnsiTheme="minorHAnsi"/>
          <w:spacing w:val="14"/>
          <w:sz w:val="26"/>
          <w:szCs w:val="26"/>
        </w:rPr>
      </w:pPr>
      <w:r w:rsidRPr="007E6303">
        <w:rPr>
          <w:rFonts w:asciiTheme="minorHAnsi" w:hAnsiTheme="minorHAnsi"/>
          <w:b/>
          <w:iCs/>
          <w:spacing w:val="14"/>
          <w:sz w:val="26"/>
          <w:szCs w:val="26"/>
        </w:rPr>
        <w:t>Režie</w:t>
      </w:r>
      <w:r w:rsidRPr="007E6303">
        <w:rPr>
          <w:rFonts w:asciiTheme="minorHAnsi" w:hAnsiTheme="minorHAnsi"/>
          <w:spacing w:val="14"/>
          <w:sz w:val="26"/>
          <w:szCs w:val="26"/>
        </w:rPr>
        <w:t xml:space="preserve"> </w:t>
      </w:r>
      <w:r w:rsidRPr="007E6303">
        <w:rPr>
          <w:rFonts w:asciiTheme="minorHAnsi" w:hAnsiTheme="minorHAnsi"/>
          <w:i/>
          <w:spacing w:val="14"/>
          <w:sz w:val="26"/>
          <w:szCs w:val="26"/>
        </w:rPr>
        <w:t>Bohumil Gondík</w:t>
      </w:r>
    </w:p>
    <w:p w:rsidR="004400F0" w:rsidRPr="00211DCC" w:rsidRDefault="004400F0" w:rsidP="009D0652">
      <w:pPr>
        <w:pStyle w:val="Default"/>
        <w:shd w:val="clear" w:color="auto" w:fill="FFFFFF" w:themeFill="background1"/>
        <w:jc w:val="center"/>
        <w:rPr>
          <w:rFonts w:asciiTheme="minorHAnsi" w:hAnsiTheme="minorHAnsi"/>
          <w:i/>
        </w:rPr>
      </w:pPr>
      <w:proofErr w:type="gramStart"/>
      <w:r w:rsidRPr="00211DCC">
        <w:rPr>
          <w:rFonts w:asciiTheme="minorHAnsi" w:hAnsiTheme="minorHAnsi"/>
          <w:b/>
          <w:spacing w:val="20"/>
        </w:rPr>
        <w:t xml:space="preserve">Hrají  </w:t>
      </w:r>
      <w:r w:rsidRPr="00211DCC">
        <w:rPr>
          <w:rFonts w:asciiTheme="minorHAnsi" w:hAnsiTheme="minorHAnsi"/>
          <w:i/>
        </w:rPr>
        <w:t>Pavel</w:t>
      </w:r>
      <w:proofErr w:type="gramEnd"/>
      <w:r w:rsidRPr="00211DCC">
        <w:rPr>
          <w:rFonts w:asciiTheme="minorHAnsi" w:hAnsiTheme="minorHAnsi"/>
          <w:i/>
        </w:rPr>
        <w:t xml:space="preserve"> Urban, Martin Zelda </w:t>
      </w:r>
      <w:proofErr w:type="spellStart"/>
      <w:r w:rsidRPr="00211DCC">
        <w:rPr>
          <w:rFonts w:asciiTheme="minorHAnsi" w:hAnsiTheme="minorHAnsi"/>
          <w:i/>
        </w:rPr>
        <w:t>Zelenský</w:t>
      </w:r>
      <w:proofErr w:type="spellEnd"/>
      <w:r w:rsidRPr="00211DCC">
        <w:rPr>
          <w:rFonts w:asciiTheme="minorHAnsi" w:hAnsiTheme="minorHAnsi"/>
          <w:i/>
        </w:rPr>
        <w:t xml:space="preserve">, Jan Koudelka, </w:t>
      </w:r>
    </w:p>
    <w:p w:rsidR="004400F0" w:rsidRPr="00211DCC" w:rsidRDefault="004400F0" w:rsidP="009D0652">
      <w:pPr>
        <w:pStyle w:val="Default"/>
        <w:shd w:val="clear" w:color="auto" w:fill="FFFFFF" w:themeFill="background1"/>
        <w:jc w:val="center"/>
        <w:rPr>
          <w:rFonts w:asciiTheme="minorHAnsi" w:hAnsiTheme="minorHAnsi"/>
          <w:i/>
        </w:rPr>
      </w:pPr>
      <w:r w:rsidRPr="00211DCC">
        <w:rPr>
          <w:rFonts w:asciiTheme="minorHAnsi" w:hAnsiTheme="minorHAnsi"/>
          <w:i/>
        </w:rPr>
        <w:t xml:space="preserve">Katka Kuncová, Gábi </w:t>
      </w:r>
      <w:proofErr w:type="spellStart"/>
      <w:r w:rsidRPr="00211DCC">
        <w:rPr>
          <w:rFonts w:asciiTheme="minorHAnsi" w:hAnsiTheme="minorHAnsi"/>
          <w:i/>
        </w:rPr>
        <w:t>Kočinská</w:t>
      </w:r>
      <w:proofErr w:type="spellEnd"/>
      <w:r w:rsidRPr="00211DCC">
        <w:rPr>
          <w:rFonts w:asciiTheme="minorHAnsi" w:hAnsiTheme="minorHAnsi"/>
          <w:i/>
        </w:rPr>
        <w:t xml:space="preserve">, Bára Davidová </w:t>
      </w:r>
      <w:r w:rsidRPr="00F33B93">
        <w:rPr>
          <w:rFonts w:asciiTheme="minorHAnsi" w:hAnsiTheme="minorHAnsi"/>
          <w:i/>
        </w:rPr>
        <w:t xml:space="preserve">a </w:t>
      </w:r>
      <w:r w:rsidRPr="00211DCC">
        <w:rPr>
          <w:rFonts w:asciiTheme="minorHAnsi" w:hAnsiTheme="minorHAnsi"/>
          <w:i/>
        </w:rPr>
        <w:t>Jarka Knížková</w:t>
      </w:r>
    </w:p>
    <w:p w:rsidR="004400F0" w:rsidRPr="00211DCC" w:rsidRDefault="004400F0" w:rsidP="009D0652">
      <w:pPr>
        <w:pStyle w:val="Default"/>
        <w:shd w:val="clear" w:color="auto" w:fill="FFFFFF" w:themeFill="background1"/>
        <w:jc w:val="center"/>
        <w:rPr>
          <w:rFonts w:asciiTheme="minorHAnsi" w:hAnsiTheme="minorHAnsi"/>
          <w:i/>
          <w:iCs/>
          <w:sz w:val="16"/>
          <w:szCs w:val="16"/>
        </w:rPr>
      </w:pPr>
    </w:p>
    <w:p w:rsidR="00CC6BF0" w:rsidRDefault="004400F0" w:rsidP="009D0652">
      <w:pPr>
        <w:shd w:val="clear" w:color="auto" w:fill="FFFFFF" w:themeFill="background1"/>
        <w:jc w:val="center"/>
      </w:pPr>
      <w:r w:rsidRPr="00211DCC">
        <w:rPr>
          <w:rFonts w:asciiTheme="minorHAnsi" w:hAnsiTheme="minorHAnsi"/>
          <w:spacing w:val="40"/>
          <w:sz w:val="22"/>
          <w:szCs w:val="22"/>
        </w:rPr>
        <w:t xml:space="preserve">Vstupné </w:t>
      </w:r>
      <w:r w:rsidR="00B23D88">
        <w:rPr>
          <w:rFonts w:asciiTheme="minorHAnsi" w:hAnsiTheme="minorHAnsi"/>
          <w:spacing w:val="40"/>
          <w:sz w:val="22"/>
          <w:szCs w:val="22"/>
        </w:rPr>
        <w:t>90,- Kč</w:t>
      </w:r>
    </w:p>
    <w:sectPr w:rsidR="00CC6BF0" w:rsidSect="004400F0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F0"/>
    <w:rsid w:val="00114AB0"/>
    <w:rsid w:val="0013649C"/>
    <w:rsid w:val="00222992"/>
    <w:rsid w:val="002C2D0B"/>
    <w:rsid w:val="00437378"/>
    <w:rsid w:val="004400F0"/>
    <w:rsid w:val="00445DDB"/>
    <w:rsid w:val="004B3542"/>
    <w:rsid w:val="00607751"/>
    <w:rsid w:val="00636CE8"/>
    <w:rsid w:val="00852408"/>
    <w:rsid w:val="0097474E"/>
    <w:rsid w:val="009D0652"/>
    <w:rsid w:val="00A0690F"/>
    <w:rsid w:val="00AD4FAC"/>
    <w:rsid w:val="00B23D88"/>
    <w:rsid w:val="00C91984"/>
    <w:rsid w:val="00CC6251"/>
    <w:rsid w:val="00CC6BF0"/>
    <w:rsid w:val="00E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1E4B4-72AE-4201-98D4-9FDDD936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0F0"/>
    <w:pPr>
      <w:autoSpaceDE w:val="0"/>
      <w:autoSpaceDN w:val="0"/>
      <w:spacing w:line="240" w:lineRule="auto"/>
    </w:pPr>
    <w:rPr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4400F0"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4400F0"/>
    <w:rPr>
      <w:rFonts w:ascii="Book Antiqua" w:hAnsi="Book Antiqua" w:cs="Book Antiqua"/>
      <w:b/>
      <w:bCs/>
      <w:sz w:val="30"/>
      <w:szCs w:val="30"/>
      <w:lang w:eastAsia="cs-CZ"/>
    </w:rPr>
  </w:style>
  <w:style w:type="character" w:customStyle="1" w:styleId="remarkable-pre-marked">
    <w:name w:val="remarkable-pre-marked"/>
    <w:basedOn w:val="Standardnpsmoodstavce"/>
    <w:rsid w:val="004400F0"/>
  </w:style>
  <w:style w:type="paragraph" w:customStyle="1" w:styleId="Default">
    <w:name w:val="Default"/>
    <w:rsid w:val="004400F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A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AB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ferratt.com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 Mikysek</cp:lastModifiedBy>
  <cp:revision>16</cp:revision>
  <dcterms:created xsi:type="dcterms:W3CDTF">2016-07-09T09:49:00Z</dcterms:created>
  <dcterms:modified xsi:type="dcterms:W3CDTF">2016-08-10T05:09:00Z</dcterms:modified>
</cp:coreProperties>
</file>