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D72F7" w:rsidTr="009D72F7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72F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9D72F7">
                    <w:tc>
                      <w:tcPr>
                        <w:tcW w:w="0" w:type="auto"/>
                        <w:hideMark/>
                      </w:tcPr>
                      <w:p w:rsidR="009D72F7" w:rsidRDefault="009D72F7">
                        <w:pPr>
                          <w:rPr>
                            <w:rFonts w:ascii="Arial" w:hAnsi="Arial" w:cs="Arial"/>
                            <w:color w:val="70707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707070"/>
                            <w:sz w:val="15"/>
                            <w:szCs w:val="15"/>
                          </w:rPr>
                          <w:t>Novinky z Ústřední školy České obce sokolské, duben – červen 2015</w:t>
                        </w:r>
                      </w:p>
                    </w:tc>
                  </w:tr>
                </w:tbl>
                <w:p w:rsidR="009D72F7" w:rsidRDefault="009D72F7">
                  <w:pPr>
                    <w:rPr>
                      <w:szCs w:val="24"/>
                    </w:rPr>
                  </w:pPr>
                </w:p>
              </w:tc>
            </w:tr>
          </w:tbl>
          <w:p w:rsidR="009D72F7" w:rsidRDefault="009D72F7">
            <w:pPr>
              <w:jc w:val="center"/>
              <w:rPr>
                <w:vanish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6"/>
            </w:tblGrid>
            <w:tr w:rsidR="009D72F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36" w:space="0" w:color="50505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1"/>
                    <w:gridCol w:w="3299"/>
                  </w:tblGrid>
                  <w:tr w:rsidR="009D72F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9D72F7" w:rsidRDefault="009D72F7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336699"/>
                            <w:sz w:val="51"/>
                            <w:szCs w:val="51"/>
                            <w:lang w:eastAsia="cs-CZ"/>
                          </w:rPr>
                          <w:drawing>
                            <wp:inline distT="0" distB="0" distL="0" distR="0">
                              <wp:extent cx="3419475" cy="895350"/>
                              <wp:effectExtent l="0" t="0" r="9525" b="0"/>
                              <wp:docPr id="3" name="Obrázek 3" descr="https://gallery.mailchimp.com/6ea038b0cce9fbf85672f7e56/images/logo_ustredni_skola.3.pn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6ea038b0cce9fbf85672f7e56/images/logo_ustredni_skola.3.pn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1947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9D72F7" w:rsidRDefault="009D72F7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</w:p>
                    </w:tc>
                  </w:tr>
                </w:tbl>
                <w:p w:rsidR="009D72F7" w:rsidRDefault="009D72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9D72F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2"/>
                    <w:gridCol w:w="8154"/>
                  </w:tblGrid>
                  <w:tr w:rsidR="009D72F7">
                    <w:trPr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2"/>
                        </w:tblGrid>
                        <w:tr w:rsidR="009D72F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255" w:type="dxa"/>
                                <w:tblBorders>
                                  <w:right w:val="single" w:sz="6" w:space="0" w:color="DDDDDD"/>
                                </w:tblBorders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5"/>
                              </w:tblGrid>
                              <w:tr w:rsidR="009D72F7" w:rsidTr="00FD17FD">
                                <w:tc>
                                  <w:tcPr>
                                    <w:tcW w:w="5000" w:type="pct"/>
                                    <w:tcMar>
                                      <w:top w:w="300" w:type="dxa"/>
                                      <w:left w:w="15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27.—29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. března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Lyžování na pohodu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Pec pod Sněžkou</w:t>
                                    </w:r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27.–29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. března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 xml:space="preserve">Instruktor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parkouru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Praha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1. konzultace</w:t>
                                    </w:r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29. března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9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Tai-chi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 xml:space="preserve"> pro děti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Praha</w:t>
                                    </w:r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10.–12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. dubna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Cvičitel všestrannosti III. třídy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Praha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1. konzultace</w:t>
                                    </w:r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17.–19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. dubna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Cvičitel rodičů a dětí a předškolních dětí II. třídy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Praha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1. konzultace</w:t>
                                    </w:r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hyperlink r:id="rId12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SokolGym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 xml:space="preserve"> — 90 let otevření Tyršova domu</w:t>
                                      </w:r>
                                    </w:hyperlink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31. května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Badminton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  <w:t>Praha</w:t>
                                    </w:r>
                                  </w:p>
                                  <w:p w:rsidR="009D72F7" w:rsidRDefault="009D72F7">
                                    <w:pPr>
                                      <w:pStyle w:val="Normlnweb"/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t>5.—7. června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14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>SokolGym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336699"/>
                                          <w:sz w:val="15"/>
                                          <w:szCs w:val="15"/>
                                        </w:rPr>
                                        <w:t xml:space="preserve"> — Sokolské Brno</w:t>
                                      </w:r>
                                    </w:hyperlink>
                                  </w:p>
                                  <w:p w:rsidR="009D72F7" w:rsidRDefault="009D72F7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"/>
                                        <w:szCs w:val="2"/>
                                      </w:rPr>
                                      <w:t>​</w:t>
                                    </w:r>
                                  </w:p>
                                </w:tc>
                              </w:tr>
                            </w:tbl>
                            <w:p w:rsidR="009D72F7" w:rsidRDefault="009D72F7">
                              <w:pPr>
                                <w:spacing w:line="24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72F7" w:rsidRDefault="009D72F7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Borders>
                            <w:left w:val="single" w:sz="4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49"/>
                        </w:tblGrid>
                        <w:tr w:rsidR="009D72F7" w:rsidTr="00FD17F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9D72F7" w:rsidRDefault="009D72F7" w:rsidP="00FD17FD">
                              <w:pPr>
                                <w:pStyle w:val="Normlnweb"/>
                                <w:spacing w:line="360" w:lineRule="auto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Vážení příznivci pohybu a vzdělávání,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 xml:space="preserve">bratři 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sestry,jaro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, které již klepe na dveře, je symbolem aktivity, elánu, radosti i lásky. Věřím, že se Vám podaří nalézt chvilku času i pro vlastní rozvoj a vzdělávání. Zde jsou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akce které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 jsme připravili od března do konce května.</w:t>
                              </w:r>
                            </w:p>
                            <w:p w:rsidR="009D72F7" w:rsidRDefault="009D72F7" w:rsidP="00FD17FD">
                              <w:pPr>
                                <w:pStyle w:val="Normlnweb"/>
                                <w:spacing w:line="360" w:lineRule="auto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Vaše Ústřední škola ČOS</w:t>
                              </w:r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>Lyžování na pohodu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Setkání vyznavačů jednotlivých disciplín lyžování – běh na lyžích pro relaxaci a poznávání zimní krajiny, sjezdové lyžování – carving, výuka dětí,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snowblade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 jako průprava carvingu, snowboarding.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Semináře se zúčastní významné osobnosti nejen v lyžařském sportu. Praktickou část v jednotlivých disciplínách povedou zkušení kvalifikovaní lektoři. Součástí setkání budou besedy s účastníky zimní olympiády a s legendami českého sportu. Seminář je tak vhodný nejen pro cvičitele, ale také rodiny s dětmi a je otevřen všem zájemcům z řad ČOS. Přesný program bude elektronickou poštou zaslán přihlášeným účastníkům. Seminář je pořádán ve spolupráci s komisí lyžování Odboru sportu.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Více informací na sokol.eu</w:t>
                                </w:r>
                              </w:hyperlink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 xml:space="preserve">Instruktor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>parkouru</w:t>
                              </w:r>
                              <w:proofErr w:type="spellEnd"/>
                            </w:p>
                            <w:p w:rsidR="009D72F7" w:rsidRPr="002D2AE3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2D2AE3">
                                <w:rPr>
                                  <w:rFonts w:ascii="Arial" w:hAnsi="Arial" w:cs="Arial"/>
                                  <w:color w:val="505050"/>
                                  <w:spacing w:val="-2"/>
                                  <w:sz w:val="21"/>
                                  <w:szCs w:val="21"/>
                                </w:rPr>
                                <w:t xml:space="preserve">Školení je vhodné pro cvičitele a </w:t>
                              </w:r>
                              <w:proofErr w:type="spellStart"/>
                              <w:r w:rsidRPr="002D2AE3">
                                <w:rPr>
                                  <w:rFonts w:ascii="Arial" w:hAnsi="Arial" w:cs="Arial"/>
                                  <w:color w:val="505050"/>
                                  <w:spacing w:val="-2"/>
                                  <w:sz w:val="21"/>
                                  <w:szCs w:val="21"/>
                                </w:rPr>
                                <w:t>traceury</w:t>
                              </w:r>
                              <w:proofErr w:type="spellEnd"/>
                              <w:r w:rsidRPr="002D2AE3">
                                <w:rPr>
                                  <w:rFonts w:ascii="Arial" w:hAnsi="Arial" w:cs="Arial"/>
                                  <w:color w:val="505050"/>
                                  <w:spacing w:val="-2"/>
                                  <w:sz w:val="21"/>
                                  <w:szCs w:val="21"/>
                                </w:rPr>
                                <w:t>, kteří chtějí vést cvičební jednotky v Sokole i mimo něj na základě živnostenského oprávnění. Podmínkou pro přihlášení je ukončené střední vzdělání a věk alespoň 18 let. Náplní bude 50 hodin teoretických a 100 hodin praktických předmětů pokrývajících vše, co instruktor potřebuje pro svou činnost znát. Absolvent bude schopen přizpůsobit výuku věku a trénovanosti cvičenců. Naučí se dodržovat zásady bezpečnosti, dopomoci a záchrany.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hyperlink r:id="rId16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Více informací na sokol.eu</w:t>
                                </w:r>
                              </w:hyperlink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lastRenderedPageBreak/>
                                <w:t>Cvičitel rodičů a dětí a předškolních dětí II. třídy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Cvičitel II. třídy Rodičů a dětí a předškolních dětí je nadstavbou kvalifikace cvičitel III. třídy této odbornosti. Na školení se naučíte:</w:t>
                              </w:r>
                            </w:p>
                            <w:p w:rsidR="009D72F7" w:rsidRDefault="009D72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ovládat jak teoreticky tak prakticky základy způsobů vedení a organizace TV procesu v oddílech RDPD</w:t>
                              </w:r>
                            </w:p>
                            <w:p w:rsidR="009D72F7" w:rsidRDefault="009D72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odlišovat věkové zvláštnosti předškolních dětí</w:t>
                              </w:r>
                            </w:p>
                            <w:p w:rsidR="009D72F7" w:rsidRDefault="009D72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zdravotní a průpravná cvičení, přirozená cvičení, akrobatická cvičení, cvičení na nářadí a cvičení s náčiním v předepsaném rozsahu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Získáte teoretické a praktické znalosti z oblasti psychomotoriky, pohybových her, odpočinkové činnosti, hudebně pohybové výchovy a tance, soutěží a testování, z oblasti cvičení a pobytu v přírodě, atletiky, her na sněhu a ledu, lyžařské přípravy a základů bruslení, plavecké přípravy, jógy pro předškolní děti. Ovládnete základy pohybové skladby, pořadových cvičení, tělocvičného názvosloví, grafického záznamu pohybu.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Po absolvování školení budete schopni vést cvičební jednotku se cvičenci obou věkových kategorií s různou tématikou či vést školení nižších kvalifikačních stupňů.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Podmínkou pro přihlášení je absolvování školení RDPD nebo V III. třídy nebo pedagogické, tělovýchovné vzdělání.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Více informací na sokol.eu</w:t>
                                </w:r>
                              </w:hyperlink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>Fitjazz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 xml:space="preserve"> - tančit může každý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Otevřený praktický seminář spojený s prezentací nové knihy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Fitjazzu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. Seminář povede zakladatelka tohoto jedinečného tanečního směru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MgA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. Helena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Peerová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. Při účasti na semináři dostanete od nás novou knihu zdarma.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Více informací na sokol.eu</w:t>
                                </w:r>
                              </w:hyperlink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>SokolGym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 xml:space="preserve"> 2015 – 90 let otevření Tyršova domu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V rámci oslav 90 let otevření Tyršova domu proběhne jako součást doprovodného programu řada workshopů s výběrem toho nejlepšího, co můžete v programu Ústřední školy nalézt. Od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parkouru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, nového cirkusu až k tanci a párové akrobacii. Workshopy budou probíhat od pondělí do středy v Tyršově domě. Vstup volný.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hyperlink r:id="rId19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Více informací na sokol.eu</w:t>
                                </w:r>
                              </w:hyperlink>
                            </w:p>
                            <w:p w:rsidR="002D2AE3" w:rsidRDefault="002D2AE3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lastRenderedPageBreak/>
                                <w:t>SokolGym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  <w:t xml:space="preserve"> 2015 Sokolské Brno</w: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V průběhu Sokolského Brna se budete moci seznámit s tím nejlepším, co Ústřední škola ČOS nabízí ve svém programu. Formou krátkých workshopů se tak seznámíte např. 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ropeskippingem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parkourem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 a dalšími pohybovými aktivitami a sporty.</w:t>
                              </w:r>
                            </w:p>
                            <w:p w:rsidR="009D72F7" w:rsidRDefault="009D72F7" w:rsidP="002D2AE3">
                              <w:pPr>
                                <w:pStyle w:val="Normlnweb"/>
                                <w:spacing w:line="360" w:lineRule="auto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hyperlink r:id="rId20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Více informací na sokol.eu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Pokud je již nějaký seminář obsazen, můžete se na stránce akce zapsat a dáme Vám vědět, pokud by se uvolnilo místo nebo pokud bychom seminář opakovali.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  <w:p w:rsidR="009D72F7" w:rsidRDefault="009D72F7">
                              <w:pPr>
                                <w:pStyle w:val="Nadpis2"/>
                                <w:spacing w:before="2" w:beforeAutospacing="0" w:after="1" w:afterAutospacing="0"/>
                                <w:rPr>
                                  <w:rFonts w:ascii="Arial" w:hAnsi="Arial" w:cs="Arial"/>
                                  <w:color w:val="40404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>Zapojte se do výzkumu</w:t>
                              </w:r>
                            </w:p>
                            <w:p w:rsidR="009D72F7" w:rsidRDefault="009D72F7" w:rsidP="00FD17FD">
                              <w:pPr>
                                <w:pStyle w:val="Normlnweb"/>
                                <w:spacing w:line="360" w:lineRule="auto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Sestra Lenka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Libichová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 zpracovává disertační práci na téma: „</w:t>
                              </w:r>
                              <w:r>
                                <w:rPr>
                                  <w:rStyle w:val="Zdraznn"/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Hodnoty sokolského hnutí“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. Pomozte ji vyplněním dotazníku na adrese níže. Výsledky její práce mohou pomoci České obci sokolské při další činnosti.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Dotazník pro členy ČOS:</w:t>
                              </w:r>
                              <w:r w:rsidR="002D2AE3"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 </w:t>
                              </w:r>
                              <w:hyperlink r:id="rId21" w:tgtFrame="_blank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https://docs.google.com/forms/d/1zqreMK7zKHBOZ4BkvelHyvIr98-K55r3LB5wbIYt8V0/viewform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 xml:space="preserve">Dotazník pro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nesokolskou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 veřejnost:</w:t>
                              </w:r>
                              <w:r w:rsidR="002D2AE3"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> </w:t>
                              </w:r>
                              <w:hyperlink r:id="rId22" w:tgtFrame="_blank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https://docs.google.com/forms/d/1fNHzqzhCaI_fHIT3DPz6DNeSNqn3Vc0hI8iVb8Fp_fo/viewform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  <w:p w:rsidR="009D72F7" w:rsidRDefault="009D72F7" w:rsidP="00FD17F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pict>
                                  <v:rect id="_x0000_i1025" style="width:0;height:1.5pt" o:hrstd="t" o:hr="t" fillcolor="#a0a0a0" stroked="f"/>
                                </w:pict>
                              </w:r>
                            </w:p>
                            <w:p w:rsidR="009D72F7" w:rsidRDefault="009D72F7">
                              <w:pPr>
                                <w:pStyle w:val="Normlnweb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Na adrese </w:t>
                              </w:r>
                              <w:hyperlink r:id="rId23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21"/>
                                    <w:szCs w:val="21"/>
                                  </w:rPr>
                                  <w:t>http://novy.sokol.eu/ustredni-skola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05050"/>
                                  <w:sz w:val="21"/>
                                  <w:szCs w:val="21"/>
                                </w:rPr>
                                <w:t xml:space="preserve"> naleznete nové webové stránky Ústřední školy. Tam najdete nejnovější informace k akcím Ústřední školy ale i další zajímavé články.</w:t>
                              </w:r>
                            </w:p>
                            <w:p w:rsidR="009D72F7" w:rsidRDefault="009D72F7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50505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05050"/>
                                  <w:sz w:val="2"/>
                                  <w:szCs w:val="2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9D72F7" w:rsidRDefault="009D72F7">
                        <w:pPr>
                          <w:spacing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D72F7" w:rsidRDefault="009D72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9D72F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18" w:space="0" w:color="909090"/>
                    </w:tblBorders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72F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33"/>
                          <w:gridCol w:w="3167"/>
                        </w:tblGrid>
                        <w:tr w:rsidR="009D72F7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72F7" w:rsidRDefault="009D72F7">
                              <w:pPr>
                                <w:spacing w:line="300" w:lineRule="auto"/>
                                <w:jc w:val="right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cs-CZ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57200" cy="190500"/>
                                    <wp:effectExtent l="0" t="0" r="0" b="0"/>
                                    <wp:docPr id="2" name="Obrázek 2" descr="Like Novinky z Ústřední školy ČOS on Facebook">
                                      <a:hlinkClick xmlns:a="http://schemas.openxmlformats.org/drawingml/2006/main" r:id="rId24" tooltip="&quot;Like Novinky z Ústřední školy ČOS on Faceboo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ike Novinky z Ústřední školy ČOS on Facebook">
                                              <a:hlinkClick r:id="rId24" tooltip="&quot;Like Novinky z Ústřední školy ČOS on Faceboo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 xml:space="preserve">| </w:t>
                              </w:r>
                              <w:hyperlink r:id="rId26" w:tgtFrame="_self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17"/>
                                    <w:szCs w:val="17"/>
                                  </w:rPr>
                                  <w:t xml:space="preserve">naše stránka na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17"/>
                                    <w:szCs w:val="17"/>
                                  </w:rPr>
                                  <w:t>facebooku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9D72F7">
                          <w:tc>
                            <w:tcPr>
                              <w:tcW w:w="5250" w:type="dxa"/>
                              <w:hideMark/>
                            </w:tcPr>
                            <w:p w:rsidR="009D72F7" w:rsidRDefault="009D72F7">
                              <w:pPr>
                                <w:spacing w:line="300" w:lineRule="auto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Zdraznn"/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>Česká obec sokolská</w:t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:rsidR="009D72F7" w:rsidRDefault="009D72F7">
                              <w:pPr>
                                <w:spacing w:line="300" w:lineRule="auto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17"/>
                                  <w:szCs w:val="17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1038225" cy="428625"/>
                                    <wp:effectExtent l="0" t="0" r="9525" b="9525"/>
                                    <wp:docPr id="1" name="Obrázek 1" descr="Email Marketing Powered by MailChimp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Email Marketing Powered by MailChimp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D72F7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</w:tcBorders>
                              <w:shd w:val="clear" w:color="auto" w:fill="FAFAFA"/>
                              <w:vAlign w:val="center"/>
                              <w:hideMark/>
                            </w:tcPr>
                            <w:p w:rsidR="009D72F7" w:rsidRDefault="009D72F7">
                              <w:pPr>
                                <w:spacing w:line="300" w:lineRule="auto"/>
                                <w:jc w:val="right"/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> </w:t>
                              </w:r>
                              <w:hyperlink r:id="rId29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17"/>
                                    <w:szCs w:val="17"/>
                                  </w:rPr>
                                  <w:t>odhlásit se z odběru těchto zpráv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 xml:space="preserve"> | </w:t>
                              </w:r>
                              <w:hyperlink r:id="rId30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3C78"/>
                                    <w:sz w:val="17"/>
                                    <w:szCs w:val="17"/>
                                  </w:rPr>
                                  <w:t>upravit nastavení zasílání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72F7" w:rsidRDefault="009D72F7">
                        <w:pPr>
                          <w:spacing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D72F7" w:rsidRDefault="009D72F7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D72F7" w:rsidRDefault="009D72F7">
            <w:pPr>
              <w:jc w:val="center"/>
              <w:rPr>
                <w:szCs w:val="24"/>
              </w:rPr>
            </w:pPr>
          </w:p>
        </w:tc>
      </w:tr>
    </w:tbl>
    <w:p w:rsidR="009C5E07" w:rsidRPr="009D72F7" w:rsidRDefault="009C5E07" w:rsidP="009D72F7"/>
    <w:sectPr w:rsidR="009C5E07" w:rsidRPr="009D72F7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5830"/>
    <w:multiLevelType w:val="multilevel"/>
    <w:tmpl w:val="068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B"/>
    <w:rsid w:val="00173F0B"/>
    <w:rsid w:val="002D2AE3"/>
    <w:rsid w:val="005A5BAA"/>
    <w:rsid w:val="009A1A1A"/>
    <w:rsid w:val="009C5E07"/>
    <w:rsid w:val="009D72F7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4BE1-65D3-44B8-84A1-AB767253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72F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F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3F0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D72F7"/>
    <w:rPr>
      <w:rFonts w:eastAsia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2F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D7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y.sokol.eu/akce/instruktor-parkouru" TargetMode="External"/><Relationship Id="rId13" Type="http://schemas.openxmlformats.org/officeDocument/2006/relationships/hyperlink" Target="http://novy.sokol.eu/akce/badminton" TargetMode="External"/><Relationship Id="rId18" Type="http://schemas.openxmlformats.org/officeDocument/2006/relationships/hyperlink" Target="http://novy.sokol.eu/akce/fitjazz-tancit-muze-kazdy" TargetMode="External"/><Relationship Id="rId26" Type="http://schemas.openxmlformats.org/officeDocument/2006/relationships/hyperlink" Target="https://www.facebook.com/skolaC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zqreMK7zKHBOZ4BkvelHyvIr98-K55r3LB5wbIYt8V0/viewform" TargetMode="External"/><Relationship Id="rId7" Type="http://schemas.openxmlformats.org/officeDocument/2006/relationships/hyperlink" Target="http://novy.sokol.eu/akce/lyzovani-na-pohodu" TargetMode="External"/><Relationship Id="rId12" Type="http://schemas.openxmlformats.org/officeDocument/2006/relationships/hyperlink" Target="http://novy.sokol.eu/akce/sokolgym-2015-90-let-otevreni-tyrsova-domu" TargetMode="External"/><Relationship Id="rId17" Type="http://schemas.openxmlformats.org/officeDocument/2006/relationships/hyperlink" Target="http://novy.sokol.eu/akce/cvicitel-rodicu-a-deti-a-predskolnich-deti-ii-trid" TargetMode="External"/><Relationship Id="rId25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novy.sokol.eu/akce/instruktor-parkouru" TargetMode="External"/><Relationship Id="rId20" Type="http://schemas.openxmlformats.org/officeDocument/2006/relationships/hyperlink" Target="http://novy.sokol.eu/akce/sokolgym-2015-sokolske-brno" TargetMode="External"/><Relationship Id="rId29" Type="http://schemas.openxmlformats.org/officeDocument/2006/relationships/hyperlink" Target="http://sokol.us3.list-manage.com/unsubscribe?u=6ea038b0cce9fbf85672f7e56&amp;id=f3bf6fded3&amp;e=009d837e01&amp;c=dfaa2f69c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ovy.sokol.eu/akce/cvicitel-rodicu-a-deti-a-predskolnich-deti-ii-trid" TargetMode="External"/><Relationship Id="rId24" Type="http://schemas.openxmlformats.org/officeDocument/2006/relationships/hyperlink" Target="http://us3.campaign-archive.com/social-proxy/facebook-like?u=6ea038b0cce9fbf85672f7e56&amp;id=dfaa2f69c7&amp;url=http%3A%2F%2Fus3.campaign-archive.com%2F%3Fu%3D6ea038b0cce9fbf85672f7e56%26id%3Ddfaa2f69c7&amp;title=Novinky%20z%20%C3%9Ast%C5%99edn%C3%AD%20%C5%A1koly%20%C4%8COS&amp;e=009d837e0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okol.eu/" TargetMode="External"/><Relationship Id="rId15" Type="http://schemas.openxmlformats.org/officeDocument/2006/relationships/hyperlink" Target="http://novy.sokol.eu/akce/lyzovani-na-pohodu" TargetMode="External"/><Relationship Id="rId23" Type="http://schemas.openxmlformats.org/officeDocument/2006/relationships/hyperlink" Target="http://novy.sokol.eu/ustredni-skola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novy.sokol.eu/akce/cvicitel-vsestrannosti-iii-tridy" TargetMode="External"/><Relationship Id="rId19" Type="http://schemas.openxmlformats.org/officeDocument/2006/relationships/hyperlink" Target="http://novy.sokol.eu/akce/sokolgym-2015-90-let-otevreni-tyrsova-dom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y.sokol.eu/akce/tai-chi-pro-deti" TargetMode="External"/><Relationship Id="rId14" Type="http://schemas.openxmlformats.org/officeDocument/2006/relationships/hyperlink" Target="http://novy.sokol.eu/akce/http:/novy.sokol.eu/akce/sokolgym-2015-sokolske-brno" TargetMode="External"/><Relationship Id="rId22" Type="http://schemas.openxmlformats.org/officeDocument/2006/relationships/hyperlink" Target="https://docs.google.com/forms/d/1fNHzqzhCaI_fHIT3DPz6DNeSNqn3Vc0hI8iVb8Fp_fo/viewform" TargetMode="External"/><Relationship Id="rId27" Type="http://schemas.openxmlformats.org/officeDocument/2006/relationships/hyperlink" Target="http://www.mailchimp.com/monkey-rewards/?utm_source=freemium_newsletter&amp;utm_medium=email&amp;utm_campaign=monkey_rewards&amp;aid=6ea038b0cce9fbf85672f7e56&amp;afl=1" TargetMode="External"/><Relationship Id="rId30" Type="http://schemas.openxmlformats.org/officeDocument/2006/relationships/hyperlink" Target="http://sokol.us3.list-manage.com/profile?u=6ea038b0cce9fbf85672f7e56&amp;id=f3bf6fded3&amp;e=009d837e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2015-03-06T09:33:00Z</dcterms:created>
  <dcterms:modified xsi:type="dcterms:W3CDTF">2015-03-06T11:04:00Z</dcterms:modified>
</cp:coreProperties>
</file>