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65" w:rsidRDefault="00170E3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NÁS V  SOKOLE</w:t>
      </w:r>
    </w:p>
    <w:p w:rsidR="006D5C65" w:rsidRDefault="00170E3B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– 4. října 2015 - Bílovice nad Svitavou</w:t>
      </w:r>
    </w:p>
    <w:p w:rsidR="006D5C65" w:rsidRDefault="006D5C65">
      <w:pPr>
        <w:pStyle w:val="Standard"/>
        <w:rPr>
          <w:rFonts w:ascii="Arial" w:hAnsi="Arial" w:cs="Arial"/>
          <w:b/>
        </w:rPr>
      </w:pPr>
    </w:p>
    <w:p w:rsidR="006D5C65" w:rsidRDefault="00170E3B">
      <w:pPr>
        <w:pStyle w:val="Standard"/>
        <w:jc w:val="both"/>
      </w:pPr>
      <w:r>
        <w:rPr>
          <w:rFonts w:ascii="Arial" w:hAnsi="Arial" w:cs="Arial"/>
        </w:rPr>
        <w:tab/>
        <w:t xml:space="preserve">Členové sokolské župy dr. Jindry Vaníčka, Sokola Bílovice nad Svitavou a Sokola Řícmanice se zapojili do mezisletové aktivity </w:t>
      </w:r>
      <w:r>
        <w:rPr>
          <w:rFonts w:ascii="Arial" w:hAnsi="Arial" w:cs="Arial"/>
          <w:i/>
          <w:iCs/>
        </w:rPr>
        <w:t>U nás v Sokole 2013 - 2017</w:t>
      </w:r>
      <w:r>
        <w:rPr>
          <w:rFonts w:ascii="Arial" w:hAnsi="Arial" w:cs="Arial"/>
        </w:rPr>
        <w:t>.</w:t>
      </w:r>
    </w:p>
    <w:p w:rsidR="006D5C65" w:rsidRDefault="00170E3B">
      <w:pPr>
        <w:pStyle w:val="Standard"/>
        <w:jc w:val="both"/>
      </w:pPr>
      <w:r>
        <w:rPr>
          <w:rFonts w:ascii="Arial" w:hAnsi="Arial" w:cs="Arial"/>
        </w:rPr>
        <w:tab/>
        <w:t>Ubytování pro vzdálené účastníky, kterých se sjelo 13, bylo zajištěno v tělocvičně bílovické sokolovny. Pátečního večerního zahájení se zdravicí starosty obce Bílovice / Sv. a představitelů naší župy se zúčastnilo 30 sokolek a sokolů. Na programu byly přednášky o historii Sokola v Bílovicích a Řícmanicích, o osobnostech Bílovic a okolí a o sokolovnách  naší župy.</w:t>
      </w:r>
    </w:p>
    <w:p w:rsidR="006D5C65" w:rsidRDefault="00170E3B">
      <w:pPr>
        <w:pStyle w:val="Standard"/>
        <w:jc w:val="both"/>
      </w:pPr>
      <w:r>
        <w:rPr>
          <w:rFonts w:ascii="Arial" w:hAnsi="Arial" w:cs="Arial"/>
        </w:rPr>
        <w:tab/>
        <w:t>V sobotu nás čekal hlavní program – s účastí 49 členů + 1 pejska. Autobusem jsme se přepravili k propasti Macocha, následovala prohlídka Punkevních jeskyní. Dále jsme pokračovali ve Křtinách návštěvou zámečku a kostela s přednáškou Mons. Jana Peňáze o historii a výstavbě kostela podle plánů  J. Santiniho. Pak jsme se rozdělili na 2 skupiny.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První šla cca 12 km Křtinským údolím, kde br. Libor Kořínek poutavě přednášel o geologii a místních krasových útvarech, ale i o historické huti Františka. Na závěr jsme navštívili Adamovský kostel s proslulým Světelským oltářem a vlakem jsme se vrátili do Bílovic.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Druhá skupina se přepravila autobusem do Řícmanic, kde si účastníci prošli Stezku zdraví HVOZD a seznámili se s její historií. Dále navštívili lesní arboretum, které spravuje ŠLP Mendlovy univerzity v Brně. Před Bílovickou sokolovnou si vyzkoušeli novou hru M</w:t>
      </w:r>
      <w:r>
        <w:rPr>
          <w:rFonts w:cs="Arial"/>
        </w:rPr>
        <w:t>ö</w:t>
      </w:r>
      <w:r>
        <w:rPr>
          <w:rFonts w:ascii="Arial" w:hAnsi="Arial" w:cs="Arial"/>
        </w:rPr>
        <w:t>lkky.</w:t>
      </w:r>
      <w:r>
        <w:rPr>
          <w:rFonts w:ascii="Arial" w:hAnsi="Arial" w:cs="Arial"/>
        </w:rPr>
        <w:tab/>
        <w:t>Večer následoval táborák s povídáním a písničkami (nejen sokolskými), s voňavým čajem a s libanonskou pohádkou na dobrou noc .</w:t>
      </w:r>
    </w:p>
    <w:p w:rsidR="006D5C65" w:rsidRDefault="00170E3B">
      <w:pPr>
        <w:pStyle w:val="Standard"/>
        <w:jc w:val="both"/>
      </w:pPr>
      <w:r>
        <w:rPr>
          <w:rFonts w:ascii="Arial" w:hAnsi="Arial" w:cs="Arial"/>
        </w:rPr>
        <w:tab/>
        <w:t xml:space="preserve">V neděli jsme na bílovickém ostrově položili kytici k pomníku dr. M. Tyrše a zasvěcený průvodce dr. </w:t>
      </w:r>
      <w:r w:rsidR="00265B37">
        <w:rPr>
          <w:rFonts w:ascii="Arial" w:hAnsi="Arial" w:cs="Arial"/>
        </w:rPr>
        <w:t xml:space="preserve">Pavel </w:t>
      </w:r>
      <w:r>
        <w:rPr>
          <w:rFonts w:ascii="Arial" w:hAnsi="Arial" w:cs="Arial"/>
        </w:rPr>
        <w:t>Kováč nám pověděl o historii pomníku obětem 1.světové války i padlým sokolům. Také jsme se dověděli mnoho zajímavého o S. K. Neumanovi a dalších osobnostech s Bílovicemi spojených. Malebnou procházkou jsme navštívili Těsnohlídkovo údolí s Janáčkovou studánkou a památníkem šťastně nalezené Lidušky, která byla na počátku tradice vánočních stromů republiky.</w:t>
      </w:r>
    </w:p>
    <w:p w:rsidR="006D5C65" w:rsidRDefault="00170E3B">
      <w:pPr>
        <w:pStyle w:val="Standard"/>
        <w:jc w:val="both"/>
      </w:pPr>
      <w:r>
        <w:rPr>
          <w:rFonts w:ascii="Arial" w:hAnsi="Arial" w:cs="Arial"/>
        </w:rPr>
        <w:tab/>
        <w:t>Počasí nám přálo a podle příznivých ohlasů věřím, že toto bílovické setkání si užili všichni účastníci včetně několika členů komise pobytu v přírodě.</w:t>
      </w:r>
    </w:p>
    <w:p w:rsidR="006D5C65" w:rsidRDefault="00170E3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Zdeněk Najer      </w:t>
      </w:r>
    </w:p>
    <w:p w:rsidR="00265B37" w:rsidRDefault="00265B37">
      <w:pPr>
        <w:pStyle w:val="Standard"/>
        <w:jc w:val="both"/>
      </w:pPr>
    </w:p>
    <w:p w:rsidR="00265B37" w:rsidRDefault="00265B37">
      <w:pPr>
        <w:pStyle w:val="Standard"/>
        <w:jc w:val="both"/>
      </w:pPr>
    </w:p>
    <w:p w:rsidR="00265B37" w:rsidRPr="00AD07A5" w:rsidRDefault="00265B37" w:rsidP="00AD07A5">
      <w:pPr>
        <w:pStyle w:val="Standard"/>
        <w:jc w:val="both"/>
        <w:rPr>
          <w:sz w:val="32"/>
          <w:szCs w:val="32"/>
        </w:rPr>
      </w:pPr>
      <w:r w:rsidRPr="00AD07A5">
        <w:rPr>
          <w:b/>
          <w:color w:val="00B050"/>
          <w:sz w:val="32"/>
          <w:szCs w:val="32"/>
        </w:rPr>
        <w:t>Odkaz na fotografie z akce na Rajčeti</w:t>
      </w:r>
      <w:r w:rsidRPr="00AD07A5">
        <w:rPr>
          <w:color w:val="00B050"/>
          <w:sz w:val="32"/>
          <w:szCs w:val="32"/>
        </w:rPr>
        <w:t xml:space="preserve">     </w:t>
      </w:r>
      <w:hyperlink r:id="rId7" w:history="1">
        <w:r w:rsidRPr="00AD07A5">
          <w:rPr>
            <w:rStyle w:val="Hypertextovodkaz"/>
            <w:b/>
            <w:color w:val="FF0000"/>
            <w:sz w:val="32"/>
            <w:szCs w:val="32"/>
          </w:rPr>
          <w:t>zde</w:t>
        </w:r>
      </w:hyperlink>
      <w:r w:rsidRPr="00AD07A5">
        <w:rPr>
          <w:sz w:val="32"/>
          <w:szCs w:val="32"/>
        </w:rPr>
        <w:t xml:space="preserve">     </w:t>
      </w:r>
      <w:bookmarkStart w:id="0" w:name="_GoBack"/>
      <w:bookmarkEnd w:id="0"/>
    </w:p>
    <w:p w:rsidR="00AD07A5" w:rsidRDefault="00AD07A5" w:rsidP="00AD07A5">
      <w:pPr>
        <w:pStyle w:val="Standard"/>
        <w:jc w:val="both"/>
      </w:pPr>
    </w:p>
    <w:sectPr w:rsidR="00AD07A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1B" w:rsidRDefault="0037191B">
      <w:pPr>
        <w:spacing w:after="0" w:line="240" w:lineRule="auto"/>
      </w:pPr>
      <w:r>
        <w:separator/>
      </w:r>
    </w:p>
  </w:endnote>
  <w:endnote w:type="continuationSeparator" w:id="0">
    <w:p w:rsidR="0037191B" w:rsidRDefault="0037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1B" w:rsidRDefault="003719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191B" w:rsidRDefault="0037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164A5"/>
    <w:multiLevelType w:val="multilevel"/>
    <w:tmpl w:val="96CCB7C8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65"/>
    <w:rsid w:val="00170E3B"/>
    <w:rsid w:val="00265B37"/>
    <w:rsid w:val="0037191B"/>
    <w:rsid w:val="00676ED7"/>
    <w:rsid w:val="006D5C65"/>
    <w:rsid w:val="00A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5A7B5-ED0A-43EB-AB56-2B302437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265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da276.rajce.idnes.cz/U_nas_v_Sokole_-_Bilovice_nad_Svitav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 Mikysek</cp:lastModifiedBy>
  <cp:revision>4</cp:revision>
  <dcterms:created xsi:type="dcterms:W3CDTF">2015-10-15T13:08:00Z</dcterms:created>
  <dcterms:modified xsi:type="dcterms:W3CDTF">2015-10-23T08:17:00Z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