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0C" w:rsidRPr="00215881" w:rsidRDefault="0005420C" w:rsidP="0005420C">
      <w:pPr>
        <w:pStyle w:val="Nadpis1"/>
        <w:rPr>
          <w:szCs w:val="28"/>
        </w:rPr>
      </w:pPr>
      <w:r w:rsidRPr="00215881">
        <w:rPr>
          <w:szCs w:val="28"/>
        </w:rPr>
        <w:t>Z á s a d y</w:t>
      </w:r>
    </w:p>
    <w:p w:rsidR="0005420C" w:rsidRPr="00215881" w:rsidRDefault="0005420C" w:rsidP="0005420C">
      <w:pPr>
        <w:jc w:val="center"/>
        <w:rPr>
          <w:b/>
          <w:sz w:val="28"/>
          <w:szCs w:val="28"/>
        </w:rPr>
      </w:pPr>
      <w:r w:rsidRPr="00215881">
        <w:rPr>
          <w:b/>
          <w:sz w:val="28"/>
          <w:szCs w:val="28"/>
        </w:rPr>
        <w:t>pro rozdělování příspěvků z rozpočtu vzdělavatelského odboru ČOS</w:t>
      </w:r>
    </w:p>
    <w:p w:rsidR="0005420C" w:rsidRPr="00215881" w:rsidRDefault="0005420C" w:rsidP="0005420C">
      <w:pPr>
        <w:jc w:val="center"/>
        <w:rPr>
          <w:b/>
          <w:sz w:val="28"/>
          <w:szCs w:val="28"/>
        </w:rPr>
      </w:pPr>
      <w:r w:rsidRPr="00215881">
        <w:rPr>
          <w:b/>
          <w:sz w:val="28"/>
          <w:szCs w:val="28"/>
        </w:rPr>
        <w:t>na župy, tělocvičné jednoty a umělecká tělesa</w:t>
      </w:r>
    </w:p>
    <w:p w:rsidR="00FD2779" w:rsidRDefault="00FD2779" w:rsidP="0005420C">
      <w:pPr>
        <w:pStyle w:val="Zkladntext"/>
        <w:rPr>
          <w:b/>
          <w:szCs w:val="24"/>
        </w:rPr>
      </w:pPr>
    </w:p>
    <w:p w:rsidR="00FD2779" w:rsidRDefault="00FD2779" w:rsidP="0005420C">
      <w:pPr>
        <w:pStyle w:val="Zkladntext"/>
        <w:rPr>
          <w:b/>
          <w:szCs w:val="24"/>
        </w:rPr>
      </w:pPr>
    </w:p>
    <w:p w:rsidR="0005420C" w:rsidRPr="00FD2779" w:rsidRDefault="0005420C" w:rsidP="0005420C">
      <w:pPr>
        <w:pStyle w:val="Zkladntext"/>
        <w:rPr>
          <w:b/>
          <w:szCs w:val="24"/>
        </w:rPr>
      </w:pPr>
      <w:r w:rsidRPr="00FD2779">
        <w:rPr>
          <w:b/>
          <w:szCs w:val="24"/>
        </w:rPr>
        <w:t>Kritéria pro rozdělování prostředků formou příspěvků ze zdrojů PVO ČOS na vzdělavatelskou činnost.</w:t>
      </w:r>
    </w:p>
    <w:p w:rsidR="0005420C" w:rsidRPr="00FD2779" w:rsidRDefault="0005420C" w:rsidP="0005420C">
      <w:pPr>
        <w:pStyle w:val="Zkladntext"/>
        <w:rPr>
          <w:szCs w:val="24"/>
          <w:u w:val="none"/>
        </w:rPr>
      </w:pPr>
    </w:p>
    <w:p w:rsidR="0005420C" w:rsidRDefault="0005420C" w:rsidP="0005420C">
      <w:pPr>
        <w:pStyle w:val="Zkladntext"/>
        <w:rPr>
          <w:b/>
          <w:sz w:val="22"/>
          <w:szCs w:val="22"/>
        </w:rPr>
      </w:pPr>
      <w:r w:rsidRPr="007B4FB9">
        <w:rPr>
          <w:b/>
          <w:sz w:val="22"/>
          <w:szCs w:val="22"/>
        </w:rPr>
        <w:t xml:space="preserve">Žadatel ve své písemné žádosti  </w:t>
      </w:r>
    </w:p>
    <w:p w:rsidR="0005420C" w:rsidRPr="007B4FB9" w:rsidRDefault="0005420C" w:rsidP="0005420C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  <w:u w:val="none"/>
        </w:rPr>
        <w:t xml:space="preserve">    </w:t>
      </w:r>
      <w:r w:rsidR="00C64436">
        <w:rPr>
          <w:b/>
          <w:sz w:val="22"/>
          <w:szCs w:val="22"/>
        </w:rPr>
        <w:t>vysvětlí</w:t>
      </w:r>
      <w:r>
        <w:rPr>
          <w:b/>
          <w:sz w:val="22"/>
          <w:szCs w:val="22"/>
        </w:rPr>
        <w:t>:</w:t>
      </w:r>
    </w:p>
    <w:p w:rsidR="0005420C" w:rsidRPr="001C1517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1C1517">
        <w:rPr>
          <w:sz w:val="22"/>
          <w:szCs w:val="22"/>
          <w:u w:val="none"/>
        </w:rPr>
        <w:t>význam akce z hlediska jejího přínosu pro širší sokolskou i nesokolskou veřejnost v celospolečenském měřítku</w:t>
      </w:r>
    </w:p>
    <w:p w:rsidR="0005420C" w:rsidRPr="001C1517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1C1517">
        <w:rPr>
          <w:sz w:val="22"/>
          <w:szCs w:val="22"/>
          <w:u w:val="none"/>
        </w:rPr>
        <w:t xml:space="preserve">význam akce z hlediska celospolečenské propagace Sokola  </w:t>
      </w:r>
    </w:p>
    <w:p w:rsidR="0005420C" w:rsidRPr="001C1517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1C1517">
        <w:rPr>
          <w:sz w:val="22"/>
          <w:szCs w:val="22"/>
          <w:u w:val="none"/>
        </w:rPr>
        <w:t>význam akce v regionálním měřítku</w:t>
      </w:r>
    </w:p>
    <w:p w:rsidR="0005420C" w:rsidRPr="007B4FB9" w:rsidRDefault="0005420C" w:rsidP="0005420C">
      <w:pPr>
        <w:pStyle w:val="Zkladntext"/>
        <w:tabs>
          <w:tab w:val="left" w:pos="284"/>
          <w:tab w:val="left" w:pos="1065"/>
        </w:tabs>
        <w:rPr>
          <w:b/>
          <w:sz w:val="22"/>
          <w:szCs w:val="22"/>
        </w:rPr>
      </w:pPr>
      <w:r>
        <w:rPr>
          <w:b/>
          <w:sz w:val="22"/>
          <w:szCs w:val="22"/>
          <w:u w:val="none"/>
        </w:rPr>
        <w:t xml:space="preserve">     </w:t>
      </w:r>
      <w:r w:rsidRPr="007B4FB9">
        <w:rPr>
          <w:b/>
          <w:sz w:val="22"/>
          <w:szCs w:val="22"/>
        </w:rPr>
        <w:t>popíše:</w:t>
      </w:r>
    </w:p>
    <w:p w:rsidR="0005420C" w:rsidRPr="001C1517" w:rsidRDefault="0005420C" w:rsidP="0005420C">
      <w:pPr>
        <w:pStyle w:val="Zkladntext"/>
        <w:numPr>
          <w:ilvl w:val="0"/>
          <w:numId w:val="1"/>
        </w:numPr>
        <w:tabs>
          <w:tab w:val="left" w:pos="1065"/>
        </w:tabs>
        <w:rPr>
          <w:sz w:val="22"/>
          <w:szCs w:val="22"/>
          <w:u w:val="none"/>
        </w:rPr>
      </w:pPr>
      <w:r w:rsidRPr="001C1517">
        <w:rPr>
          <w:sz w:val="22"/>
          <w:szCs w:val="22"/>
          <w:u w:val="none"/>
        </w:rPr>
        <w:t>materiální a technickou náročnost akce</w:t>
      </w:r>
    </w:p>
    <w:p w:rsidR="0005420C" w:rsidRPr="00077B14" w:rsidRDefault="0005420C" w:rsidP="0005420C">
      <w:pPr>
        <w:pStyle w:val="Zkladntext"/>
        <w:tabs>
          <w:tab w:val="left" w:pos="284"/>
        </w:tabs>
        <w:rPr>
          <w:b/>
          <w:sz w:val="22"/>
          <w:szCs w:val="22"/>
        </w:rPr>
      </w:pPr>
      <w:r w:rsidRPr="00077B14">
        <w:rPr>
          <w:b/>
          <w:sz w:val="22"/>
          <w:szCs w:val="22"/>
          <w:u w:val="none"/>
        </w:rPr>
        <w:t xml:space="preserve">     </w:t>
      </w:r>
      <w:r w:rsidRPr="00077B14">
        <w:rPr>
          <w:b/>
          <w:sz w:val="22"/>
          <w:szCs w:val="22"/>
        </w:rPr>
        <w:t>vyčíslí:</w:t>
      </w:r>
    </w:p>
    <w:p w:rsidR="0005420C" w:rsidRPr="001C1517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1C1517">
        <w:rPr>
          <w:sz w:val="22"/>
          <w:szCs w:val="22"/>
          <w:u w:val="none"/>
        </w:rPr>
        <w:t>předpokládané náklady akce</w:t>
      </w:r>
    </w:p>
    <w:p w:rsidR="0005420C" w:rsidRPr="001C1517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1C1517">
        <w:rPr>
          <w:sz w:val="22"/>
          <w:szCs w:val="22"/>
          <w:u w:val="none"/>
        </w:rPr>
        <w:t xml:space="preserve">výši příspěvku z vlastních zdrojů </w:t>
      </w:r>
    </w:p>
    <w:p w:rsidR="0005420C" w:rsidRPr="001C1517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1C1517">
        <w:rPr>
          <w:sz w:val="22"/>
          <w:szCs w:val="22"/>
          <w:u w:val="none"/>
        </w:rPr>
        <w:t>výši dalších získaných nebo sdružených příspěvků</w:t>
      </w:r>
    </w:p>
    <w:p w:rsidR="0005420C" w:rsidRDefault="0005420C" w:rsidP="0005420C">
      <w:pPr>
        <w:pStyle w:val="Zkladntext"/>
        <w:tabs>
          <w:tab w:val="left" w:pos="1065"/>
        </w:tabs>
        <w:rPr>
          <w:b/>
          <w:sz w:val="22"/>
          <w:szCs w:val="22"/>
        </w:rPr>
      </w:pPr>
      <w:r w:rsidRPr="007B4FB9">
        <w:rPr>
          <w:b/>
          <w:bCs/>
          <w:sz w:val="22"/>
          <w:szCs w:val="22"/>
        </w:rPr>
        <w:t>Příspěvky na vzdělava</w:t>
      </w:r>
      <w:r w:rsidR="00C64436">
        <w:rPr>
          <w:b/>
          <w:bCs/>
          <w:sz w:val="22"/>
          <w:szCs w:val="22"/>
        </w:rPr>
        <w:t>telskou činnost se poskytují na</w:t>
      </w:r>
      <w:r w:rsidRPr="007B4FB9">
        <w:rPr>
          <w:b/>
          <w:bCs/>
          <w:sz w:val="22"/>
          <w:szCs w:val="22"/>
        </w:rPr>
        <w:t>:</w:t>
      </w:r>
      <w:r w:rsidRPr="007B4FB9">
        <w:rPr>
          <w:b/>
          <w:sz w:val="22"/>
          <w:szCs w:val="22"/>
        </w:rPr>
        <w:t xml:space="preserve"> </w:t>
      </w:r>
    </w:p>
    <w:p w:rsidR="0005420C" w:rsidRPr="007B4FB9" w:rsidRDefault="0005420C" w:rsidP="0005420C">
      <w:pPr>
        <w:pStyle w:val="Zkladntext"/>
        <w:numPr>
          <w:ilvl w:val="0"/>
          <w:numId w:val="1"/>
        </w:numPr>
        <w:tabs>
          <w:tab w:val="left" w:pos="1065"/>
        </w:tabs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>výstavy pořádané ke kulatým (desetiletým) výročím založení tělocvičných jednot nebo žup</w:t>
      </w:r>
    </w:p>
    <w:p w:rsidR="0005420C" w:rsidRPr="007B4FB9" w:rsidRDefault="0005420C" w:rsidP="0005420C">
      <w:pPr>
        <w:pStyle w:val="Zkladntext"/>
        <w:numPr>
          <w:ilvl w:val="0"/>
          <w:numId w:val="1"/>
        </w:numPr>
        <w:tabs>
          <w:tab w:val="left" w:pos="1065"/>
        </w:tabs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>vydávání almanachů ke kulatým (desetiletým</w:t>
      </w:r>
      <w:r w:rsidRPr="007B4FB9">
        <w:rPr>
          <w:sz w:val="22"/>
          <w:szCs w:val="22"/>
          <w:u w:val="none"/>
        </w:rPr>
        <w:t>) výročím založení jednot nebo žup</w:t>
      </w:r>
    </w:p>
    <w:p w:rsidR="0005420C" w:rsidRPr="007B4FB9" w:rsidRDefault="0005420C" w:rsidP="0005420C">
      <w:pPr>
        <w:pStyle w:val="Zkladntext"/>
        <w:numPr>
          <w:ilvl w:val="0"/>
          <w:numId w:val="1"/>
        </w:numPr>
        <w:tabs>
          <w:tab w:val="left" w:pos="1065"/>
        </w:tabs>
        <w:rPr>
          <w:b/>
          <w:sz w:val="22"/>
          <w:szCs w:val="22"/>
          <w:u w:val="none"/>
        </w:rPr>
      </w:pPr>
      <w:r w:rsidRPr="007B4FB9">
        <w:rPr>
          <w:sz w:val="22"/>
          <w:szCs w:val="22"/>
          <w:u w:val="none"/>
        </w:rPr>
        <w:t>vydávání župních zpravodajů jako občasných periodik</w:t>
      </w:r>
    </w:p>
    <w:p w:rsidR="0005420C" w:rsidRPr="007B4FB9" w:rsidRDefault="0005420C" w:rsidP="0005420C">
      <w:pPr>
        <w:pStyle w:val="Zkladntext"/>
        <w:numPr>
          <w:ilvl w:val="0"/>
          <w:numId w:val="1"/>
        </w:numPr>
        <w:tabs>
          <w:tab w:val="left" w:pos="1065"/>
        </w:tabs>
        <w:rPr>
          <w:b/>
          <w:sz w:val="22"/>
          <w:szCs w:val="22"/>
          <w:u w:val="none"/>
        </w:rPr>
      </w:pPr>
      <w:r w:rsidRPr="007B4FB9">
        <w:rPr>
          <w:sz w:val="22"/>
          <w:szCs w:val="22"/>
          <w:u w:val="none"/>
        </w:rPr>
        <w:t xml:space="preserve">pořízení </w:t>
      </w:r>
      <w:r>
        <w:rPr>
          <w:sz w:val="22"/>
          <w:szCs w:val="22"/>
          <w:u w:val="none"/>
        </w:rPr>
        <w:t>nebo opravu sokolských praporů</w:t>
      </w:r>
      <w:r w:rsidRPr="007B4FB9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(limitovaný příspěvek</w:t>
      </w:r>
      <w:r w:rsidRPr="007B4FB9">
        <w:rPr>
          <w:sz w:val="22"/>
          <w:szCs w:val="22"/>
          <w:u w:val="none"/>
        </w:rPr>
        <w:t>)</w:t>
      </w:r>
    </w:p>
    <w:p w:rsidR="0005420C" w:rsidRPr="00F2656E" w:rsidRDefault="0005420C" w:rsidP="0005420C">
      <w:pPr>
        <w:pStyle w:val="Zkladntext"/>
        <w:numPr>
          <w:ilvl w:val="0"/>
          <w:numId w:val="1"/>
        </w:numPr>
        <w:tabs>
          <w:tab w:val="left" w:pos="1065"/>
        </w:tabs>
        <w:rPr>
          <w:b/>
          <w:sz w:val="22"/>
          <w:szCs w:val="22"/>
          <w:u w:val="none"/>
        </w:rPr>
      </w:pPr>
      <w:r w:rsidRPr="007B4FB9">
        <w:rPr>
          <w:sz w:val="22"/>
          <w:szCs w:val="22"/>
          <w:u w:val="none"/>
        </w:rPr>
        <w:t>pořízení nebo opra</w:t>
      </w:r>
      <w:r>
        <w:rPr>
          <w:sz w:val="22"/>
          <w:szCs w:val="22"/>
          <w:u w:val="none"/>
        </w:rPr>
        <w:t>vu bust sokolských činovníků (</w:t>
      </w:r>
      <w:r w:rsidRPr="007B4FB9">
        <w:rPr>
          <w:sz w:val="22"/>
          <w:szCs w:val="22"/>
          <w:u w:val="none"/>
        </w:rPr>
        <w:t>limitovaný p</w:t>
      </w:r>
      <w:r>
        <w:rPr>
          <w:sz w:val="22"/>
          <w:szCs w:val="22"/>
          <w:u w:val="none"/>
        </w:rPr>
        <w:t>říspěvek</w:t>
      </w:r>
      <w:r w:rsidRPr="007B4FB9">
        <w:rPr>
          <w:sz w:val="22"/>
          <w:szCs w:val="22"/>
          <w:u w:val="none"/>
        </w:rPr>
        <w:t>), pokud</w:t>
      </w:r>
      <w:r w:rsidR="00C64436">
        <w:rPr>
          <w:sz w:val="22"/>
          <w:szCs w:val="22"/>
          <w:u w:val="none"/>
        </w:rPr>
        <w:t xml:space="preserve"> </w:t>
      </w:r>
      <w:r w:rsidR="00C64436" w:rsidRPr="007B4FB9">
        <w:rPr>
          <w:sz w:val="22"/>
          <w:szCs w:val="22"/>
          <w:u w:val="none"/>
        </w:rPr>
        <w:t xml:space="preserve">nejsou </w:t>
      </w:r>
      <w:r w:rsidR="00C64436" w:rsidRPr="00F2656E">
        <w:rPr>
          <w:sz w:val="22"/>
          <w:szCs w:val="22"/>
          <w:u w:val="none"/>
        </w:rPr>
        <w:t>a</w:t>
      </w:r>
      <w:r w:rsidR="00C64436">
        <w:rPr>
          <w:sz w:val="22"/>
          <w:szCs w:val="22"/>
          <w:u w:val="none"/>
        </w:rPr>
        <w:t>nebo se</w:t>
      </w:r>
      <w:r w:rsidRPr="00F2656E">
        <w:rPr>
          <w:sz w:val="22"/>
          <w:szCs w:val="22"/>
          <w:u w:val="none"/>
        </w:rPr>
        <w:t xml:space="preserve"> nemají stát součástí stavebního komplexu</w:t>
      </w:r>
    </w:p>
    <w:p w:rsidR="0005420C" w:rsidRPr="00F2656E" w:rsidRDefault="0005420C" w:rsidP="0005420C">
      <w:pPr>
        <w:pStyle w:val="Zkladntext"/>
        <w:numPr>
          <w:ilvl w:val="0"/>
          <w:numId w:val="1"/>
        </w:numPr>
        <w:tabs>
          <w:tab w:val="left" w:pos="1065"/>
        </w:tabs>
        <w:rPr>
          <w:b/>
          <w:sz w:val="22"/>
          <w:szCs w:val="22"/>
          <w:u w:val="none"/>
        </w:rPr>
      </w:pPr>
      <w:r w:rsidRPr="00F2656E">
        <w:rPr>
          <w:sz w:val="22"/>
          <w:szCs w:val="22"/>
          <w:u w:val="none"/>
        </w:rPr>
        <w:t>na v</w:t>
      </w:r>
      <w:r>
        <w:rPr>
          <w:sz w:val="22"/>
          <w:szCs w:val="22"/>
          <w:u w:val="none"/>
        </w:rPr>
        <w:t>z</w:t>
      </w:r>
      <w:r w:rsidR="00C64436">
        <w:rPr>
          <w:sz w:val="22"/>
          <w:szCs w:val="22"/>
          <w:u w:val="none"/>
        </w:rPr>
        <w:t>dělavatelsko</w:t>
      </w:r>
      <w:r w:rsidRPr="00F2656E">
        <w:rPr>
          <w:sz w:val="22"/>
          <w:szCs w:val="22"/>
          <w:u w:val="none"/>
        </w:rPr>
        <w:t>-výchovné akce jako jsou besedy a přednášky k důležitým mezníkům</w:t>
      </w:r>
      <w:r>
        <w:rPr>
          <w:b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sokolského života (</w:t>
      </w:r>
      <w:r w:rsidRPr="00F2656E">
        <w:rPr>
          <w:sz w:val="22"/>
          <w:szCs w:val="22"/>
          <w:u w:val="none"/>
        </w:rPr>
        <w:t xml:space="preserve">pouze na dopravu lektorů, </w:t>
      </w:r>
      <w:r>
        <w:rPr>
          <w:sz w:val="22"/>
          <w:szCs w:val="22"/>
          <w:u w:val="none"/>
        </w:rPr>
        <w:t xml:space="preserve">příp. </w:t>
      </w:r>
      <w:r w:rsidRPr="00F2656E">
        <w:rPr>
          <w:sz w:val="22"/>
          <w:szCs w:val="22"/>
          <w:u w:val="none"/>
        </w:rPr>
        <w:t>nájem obrazového a jiného metodického</w:t>
      </w:r>
      <w:r>
        <w:rPr>
          <w:b/>
          <w:sz w:val="22"/>
          <w:szCs w:val="22"/>
          <w:u w:val="none"/>
        </w:rPr>
        <w:t xml:space="preserve"> </w:t>
      </w:r>
      <w:r w:rsidRPr="00F2656E">
        <w:rPr>
          <w:sz w:val="22"/>
          <w:szCs w:val="22"/>
          <w:u w:val="none"/>
        </w:rPr>
        <w:t>materiálu)</w:t>
      </w:r>
    </w:p>
    <w:p w:rsidR="0005420C" w:rsidRPr="000F61E6" w:rsidRDefault="0005420C" w:rsidP="0005420C">
      <w:pPr>
        <w:pStyle w:val="Zkladntext"/>
        <w:numPr>
          <w:ilvl w:val="0"/>
          <w:numId w:val="1"/>
        </w:numPr>
        <w:tabs>
          <w:tab w:val="left" w:pos="1065"/>
        </w:tabs>
        <w:rPr>
          <w:b/>
          <w:sz w:val="22"/>
          <w:szCs w:val="22"/>
          <w:u w:val="none"/>
        </w:rPr>
      </w:pPr>
      <w:r w:rsidRPr="00F2656E">
        <w:rPr>
          <w:sz w:val="22"/>
          <w:szCs w:val="22"/>
          <w:u w:val="none"/>
        </w:rPr>
        <w:t>na</w:t>
      </w:r>
      <w:r>
        <w:rPr>
          <w:sz w:val="22"/>
          <w:szCs w:val="22"/>
          <w:u w:val="none"/>
        </w:rPr>
        <w:t xml:space="preserve"> kulturně - společenské akce (</w:t>
      </w:r>
      <w:r w:rsidRPr="00F2656E">
        <w:rPr>
          <w:sz w:val="22"/>
          <w:szCs w:val="22"/>
          <w:u w:val="none"/>
        </w:rPr>
        <w:t>pouze na plakáty a letáky</w:t>
      </w:r>
      <w:r>
        <w:rPr>
          <w:sz w:val="22"/>
          <w:szCs w:val="22"/>
          <w:u w:val="none"/>
        </w:rPr>
        <w:t xml:space="preserve"> pro akce s minimálně regionální působností</w:t>
      </w:r>
      <w:r w:rsidRPr="00F2656E">
        <w:rPr>
          <w:sz w:val="22"/>
          <w:szCs w:val="22"/>
          <w:u w:val="none"/>
        </w:rPr>
        <w:t xml:space="preserve">)   </w:t>
      </w:r>
    </w:p>
    <w:p w:rsidR="0005420C" w:rsidRDefault="0005420C" w:rsidP="0005420C">
      <w:pPr>
        <w:pStyle w:val="Zkladntext"/>
        <w:rPr>
          <w:b/>
          <w:sz w:val="22"/>
          <w:szCs w:val="22"/>
        </w:rPr>
      </w:pPr>
      <w:r w:rsidRPr="00F2656E">
        <w:rPr>
          <w:b/>
          <w:sz w:val="22"/>
          <w:szCs w:val="22"/>
        </w:rPr>
        <w:t>Příspěvky nelze poskytovat:</w:t>
      </w:r>
    </w:p>
    <w:p w:rsidR="0005420C" w:rsidRDefault="0005420C" w:rsidP="0005420C">
      <w:pPr>
        <w:pStyle w:val="Zkladntext"/>
        <w:numPr>
          <w:ilvl w:val="0"/>
          <w:numId w:val="2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Na provoz zařízení, např. úhradu energií (plyn, elektřina, uhlí ap.), vodné, stočné, telefony,   </w:t>
      </w:r>
    </w:p>
    <w:p w:rsidR="0005420C" w:rsidRDefault="0005420C" w:rsidP="0005420C">
      <w:pPr>
        <w:pStyle w:val="Zkladntext"/>
        <w:tabs>
          <w:tab w:val="left" w:pos="555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odvoz odpadů, čist</w:t>
      </w:r>
      <w:r w:rsidR="00C64436">
        <w:rPr>
          <w:sz w:val="22"/>
          <w:szCs w:val="22"/>
          <w:u w:val="none"/>
        </w:rPr>
        <w:t>i</w:t>
      </w:r>
      <w:r>
        <w:rPr>
          <w:sz w:val="22"/>
          <w:szCs w:val="22"/>
          <w:u w:val="none"/>
        </w:rPr>
        <w:t>cí prostředky ap.</w:t>
      </w:r>
    </w:p>
    <w:p w:rsidR="0005420C" w:rsidRDefault="0005420C" w:rsidP="0005420C">
      <w:pPr>
        <w:pStyle w:val="Zkladntext"/>
        <w:numPr>
          <w:ilvl w:val="0"/>
          <w:numId w:val="2"/>
        </w:numPr>
        <w:tabs>
          <w:tab w:val="left" w:pos="555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Na dopravu či stravné při slavnostních akademiích či jiných společensko-kulturních akcích</w:t>
      </w:r>
    </w:p>
    <w:p w:rsidR="0005420C" w:rsidRDefault="0005420C" w:rsidP="0005420C">
      <w:pPr>
        <w:pStyle w:val="Zkladntext"/>
        <w:numPr>
          <w:ilvl w:val="0"/>
          <w:numId w:val="2"/>
        </w:numPr>
        <w:tabs>
          <w:tab w:val="left" w:pos="555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Na květinovou výzdobu sálů atp. při těchto akcích</w:t>
      </w:r>
    </w:p>
    <w:p w:rsidR="0005420C" w:rsidRDefault="0005420C" w:rsidP="0005420C">
      <w:pPr>
        <w:pStyle w:val="Zkladntext"/>
        <w:numPr>
          <w:ilvl w:val="0"/>
          <w:numId w:val="2"/>
        </w:numPr>
        <w:tabs>
          <w:tab w:val="left" w:pos="555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Na honoráře pro vystoupení jednotlivců popř. uměleckých těles na těchto akcích</w:t>
      </w:r>
    </w:p>
    <w:p w:rsidR="0005420C" w:rsidRDefault="0005420C" w:rsidP="0005420C">
      <w:pPr>
        <w:pStyle w:val="Zkladntext"/>
        <w:numPr>
          <w:ilvl w:val="0"/>
          <w:numId w:val="2"/>
        </w:numPr>
        <w:tabs>
          <w:tab w:val="left" w:pos="555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Na výrobu upomínkových předmětů, pohlednic, samolepek atp.</w:t>
      </w:r>
    </w:p>
    <w:p w:rsidR="0005420C" w:rsidRDefault="0005420C" w:rsidP="0005420C">
      <w:pPr>
        <w:pStyle w:val="Zkladntext"/>
        <w:tabs>
          <w:tab w:val="left" w:pos="555"/>
        </w:tabs>
        <w:rPr>
          <w:sz w:val="22"/>
          <w:szCs w:val="22"/>
          <w:u w:val="none"/>
        </w:rPr>
      </w:pPr>
      <w:r>
        <w:rPr>
          <w:color w:val="FFFF00"/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 xml:space="preserve">           </w:t>
      </w:r>
    </w:p>
    <w:p w:rsidR="0005420C" w:rsidRPr="00FD2779" w:rsidRDefault="0005420C" w:rsidP="0005420C">
      <w:pPr>
        <w:pStyle w:val="Zkladntext"/>
        <w:rPr>
          <w:b/>
          <w:szCs w:val="24"/>
        </w:rPr>
      </w:pPr>
      <w:r w:rsidRPr="00FD2779">
        <w:rPr>
          <w:b/>
          <w:szCs w:val="24"/>
        </w:rPr>
        <w:t>Kritéria pro rozdělování příspěvků ze zdrojů PVO ČOS pro umělecká tělesa:</w:t>
      </w:r>
      <w:r w:rsidRPr="001C1517">
        <w:rPr>
          <w:b/>
          <w:szCs w:val="24"/>
        </w:rPr>
        <w:t xml:space="preserve"> </w:t>
      </w:r>
      <w:r w:rsidRPr="001C1517">
        <w:rPr>
          <w:b/>
          <w:szCs w:val="24"/>
          <w:u w:val="none"/>
        </w:rPr>
        <w:t>Příspěvek</w:t>
      </w:r>
      <w:r w:rsidRPr="00FD2779">
        <w:rPr>
          <w:b/>
          <w:szCs w:val="24"/>
          <w:u w:val="none"/>
        </w:rPr>
        <w:t xml:space="preserve"> se poskytuje na </w:t>
      </w:r>
      <w:r w:rsidRPr="00FD2779">
        <w:rPr>
          <w:b/>
          <w:bCs/>
          <w:szCs w:val="24"/>
          <w:u w:val="none"/>
        </w:rPr>
        <w:t xml:space="preserve">vlastní činnost uměleckého tělesa (souboru, sboru).  </w:t>
      </w:r>
    </w:p>
    <w:p w:rsidR="0005420C" w:rsidRDefault="0005420C" w:rsidP="0005420C">
      <w:pPr>
        <w:pStyle w:val="Zkladntext"/>
        <w:rPr>
          <w:u w:val="none"/>
        </w:rPr>
      </w:pPr>
    </w:p>
    <w:p w:rsidR="0005420C" w:rsidRPr="008F7122" w:rsidRDefault="0005420C" w:rsidP="0005420C">
      <w:pPr>
        <w:pStyle w:val="Zkladntext"/>
        <w:rPr>
          <w:b/>
          <w:sz w:val="22"/>
          <w:szCs w:val="22"/>
        </w:rPr>
      </w:pPr>
      <w:r w:rsidRPr="007C53A4">
        <w:rPr>
          <w:b/>
          <w:sz w:val="22"/>
          <w:szCs w:val="22"/>
        </w:rPr>
        <w:t>Žadatel ve své písemné žádosti</w:t>
      </w:r>
    </w:p>
    <w:p w:rsidR="0005420C" w:rsidRDefault="0005420C" w:rsidP="0005420C">
      <w:pPr>
        <w:pStyle w:val="Zkladntext"/>
        <w:tabs>
          <w:tab w:val="left" w:pos="284"/>
          <w:tab w:val="left" w:pos="1065"/>
        </w:tabs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   </w:t>
      </w:r>
      <w:r w:rsidRPr="006615AB">
        <w:rPr>
          <w:b/>
          <w:bCs/>
          <w:sz w:val="22"/>
          <w:szCs w:val="22"/>
        </w:rPr>
        <w:t xml:space="preserve"> vysvětlí</w:t>
      </w:r>
      <w:r>
        <w:rPr>
          <w:b/>
          <w:bCs/>
          <w:sz w:val="22"/>
          <w:szCs w:val="22"/>
          <w:u w:val="none"/>
        </w:rPr>
        <w:t>:</w:t>
      </w:r>
      <w:r>
        <w:rPr>
          <w:sz w:val="22"/>
          <w:szCs w:val="22"/>
          <w:u w:val="none"/>
        </w:rPr>
        <w:t xml:space="preserve">     </w:t>
      </w:r>
    </w:p>
    <w:p w:rsidR="0005420C" w:rsidRPr="00215881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důvod žádosti</w:t>
      </w:r>
    </w:p>
    <w:p w:rsidR="0005420C" w:rsidRDefault="0005420C" w:rsidP="0005420C">
      <w:pPr>
        <w:pStyle w:val="Zkladntext"/>
        <w:tabs>
          <w:tab w:val="left" w:pos="1065"/>
        </w:tabs>
        <w:rPr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    </w:t>
      </w:r>
      <w:r w:rsidR="00C64436">
        <w:rPr>
          <w:b/>
          <w:bCs/>
          <w:sz w:val="22"/>
          <w:szCs w:val="22"/>
        </w:rPr>
        <w:t>popíše</w:t>
      </w:r>
      <w:r w:rsidRPr="008F7122">
        <w:rPr>
          <w:b/>
          <w:bCs/>
          <w:sz w:val="22"/>
          <w:szCs w:val="22"/>
        </w:rPr>
        <w:t>:</w:t>
      </w:r>
      <w:r w:rsidRPr="008F7122">
        <w:rPr>
          <w:sz w:val="22"/>
          <w:szCs w:val="22"/>
          <w:u w:val="none"/>
        </w:rPr>
        <w:t xml:space="preserve">  </w:t>
      </w:r>
    </w:p>
    <w:p w:rsidR="0005420C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8F7122">
        <w:rPr>
          <w:sz w:val="22"/>
          <w:szCs w:val="22"/>
          <w:u w:val="none"/>
        </w:rPr>
        <w:t>dosav</w:t>
      </w:r>
      <w:r>
        <w:rPr>
          <w:sz w:val="22"/>
          <w:szCs w:val="22"/>
          <w:u w:val="none"/>
        </w:rPr>
        <w:t>adní činnost uměleckého tělesa (souboru</w:t>
      </w:r>
      <w:r w:rsidRPr="008F7122">
        <w:rPr>
          <w:sz w:val="22"/>
          <w:szCs w:val="22"/>
          <w:u w:val="none"/>
        </w:rPr>
        <w:t>)</w:t>
      </w:r>
    </w:p>
    <w:p w:rsidR="0005420C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8F7122">
        <w:rPr>
          <w:sz w:val="22"/>
          <w:szCs w:val="22"/>
          <w:u w:val="none"/>
        </w:rPr>
        <w:t>počet a uměleckou úroveň vystoupení, případně dalších akcí pořádaných daným uměleckým tělesem v uplynulém období</w:t>
      </w:r>
    </w:p>
    <w:p w:rsidR="0005420C" w:rsidRPr="00AA027B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AA027B">
        <w:rPr>
          <w:sz w:val="22"/>
          <w:szCs w:val="22"/>
          <w:u w:val="none"/>
        </w:rPr>
        <w:t>velikost uměleckého tělesa</w:t>
      </w:r>
      <w:r>
        <w:rPr>
          <w:sz w:val="22"/>
          <w:szCs w:val="22"/>
          <w:u w:val="none"/>
        </w:rPr>
        <w:t>,</w:t>
      </w:r>
      <w:r w:rsidRPr="00AA027B">
        <w:rPr>
          <w:sz w:val="22"/>
          <w:szCs w:val="22"/>
          <w:u w:val="none"/>
        </w:rPr>
        <w:t xml:space="preserve"> přesný počet členů v Sokole </w:t>
      </w:r>
    </w:p>
    <w:p w:rsidR="00C64436" w:rsidRDefault="0005420C" w:rsidP="0005420C">
      <w:pPr>
        <w:pStyle w:val="Zkladntext"/>
        <w:tabs>
          <w:tab w:val="left" w:pos="284"/>
          <w:tab w:val="left" w:pos="1065"/>
        </w:tabs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lastRenderedPageBreak/>
        <w:t xml:space="preserve">    </w:t>
      </w:r>
    </w:p>
    <w:p w:rsidR="0005420C" w:rsidRDefault="0005420C" w:rsidP="0005420C">
      <w:pPr>
        <w:pStyle w:val="Zkladntext"/>
        <w:tabs>
          <w:tab w:val="left" w:pos="284"/>
          <w:tab w:val="left" w:pos="1065"/>
        </w:tabs>
        <w:rPr>
          <w:sz w:val="22"/>
          <w:szCs w:val="22"/>
          <w:u w:val="none"/>
        </w:rPr>
      </w:pPr>
      <w:r w:rsidRPr="008F7122">
        <w:rPr>
          <w:b/>
          <w:bCs/>
          <w:sz w:val="22"/>
          <w:szCs w:val="22"/>
        </w:rPr>
        <w:t>vyčíslí:</w:t>
      </w:r>
      <w:r>
        <w:rPr>
          <w:sz w:val="22"/>
          <w:szCs w:val="22"/>
          <w:u w:val="none"/>
        </w:rPr>
        <w:t xml:space="preserve">   </w:t>
      </w:r>
    </w:p>
    <w:p w:rsidR="0005420C" w:rsidRPr="001C1517" w:rsidRDefault="0005420C" w:rsidP="00FD2779">
      <w:pPr>
        <w:pStyle w:val="Nzev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C1517">
        <w:rPr>
          <w:rFonts w:ascii="Times New Roman" w:hAnsi="Times New Roman" w:cs="Times New Roman"/>
          <w:sz w:val="22"/>
          <w:szCs w:val="22"/>
        </w:rPr>
        <w:t>předpokládané náklady na předmět žádosti, tzn. náročnost nákladů spojených s činností sokolského tělesa podle jednotlivých uměleckých žánrů</w:t>
      </w:r>
    </w:p>
    <w:p w:rsidR="0005420C" w:rsidRPr="001C1517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1C1517">
        <w:rPr>
          <w:sz w:val="22"/>
          <w:szCs w:val="22"/>
          <w:u w:val="none"/>
        </w:rPr>
        <w:t>výši příspěvku z vlastních zdrojů</w:t>
      </w:r>
    </w:p>
    <w:p w:rsidR="0005420C" w:rsidRPr="001C1517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1C1517">
        <w:rPr>
          <w:sz w:val="22"/>
          <w:szCs w:val="22"/>
          <w:u w:val="none"/>
        </w:rPr>
        <w:t>výši dalších získaných nebo sdružených příspěvků</w:t>
      </w:r>
    </w:p>
    <w:p w:rsidR="0005420C" w:rsidRPr="001C1517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1C1517">
        <w:rPr>
          <w:sz w:val="22"/>
          <w:szCs w:val="22"/>
          <w:u w:val="none"/>
        </w:rPr>
        <w:t>zdůvodněné požadavky na mimořádné navýšení dotace</w:t>
      </w:r>
    </w:p>
    <w:p w:rsidR="0005420C" w:rsidRDefault="0005420C" w:rsidP="0005420C">
      <w:pPr>
        <w:pStyle w:val="Zkladntext"/>
        <w:tabs>
          <w:tab w:val="left" w:pos="10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Příspěvky se poskytují na vlastní činnost uměleckých těles (souboru, sboru):</w:t>
      </w:r>
    </w:p>
    <w:p w:rsidR="0005420C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výroba kulis nebo jejich oprava</w:t>
      </w:r>
    </w:p>
    <w:p w:rsidR="0005420C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D215EF">
        <w:rPr>
          <w:sz w:val="22"/>
          <w:szCs w:val="22"/>
          <w:u w:val="none"/>
        </w:rPr>
        <w:t>pořízení krojů, kostýmů nebo jejich oprava</w:t>
      </w:r>
    </w:p>
    <w:p w:rsidR="0005420C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D215EF">
        <w:rPr>
          <w:sz w:val="22"/>
          <w:szCs w:val="22"/>
          <w:u w:val="none"/>
        </w:rPr>
        <w:t>pořízení loutek nebo jejich oprava</w:t>
      </w:r>
    </w:p>
    <w:p w:rsidR="0005420C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D215EF">
        <w:rPr>
          <w:sz w:val="22"/>
          <w:szCs w:val="22"/>
          <w:u w:val="none"/>
        </w:rPr>
        <w:t>pořízení hudebních nástrojů nebo jejich oprava</w:t>
      </w:r>
    </w:p>
    <w:p w:rsidR="0005420C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D215EF">
        <w:rPr>
          <w:sz w:val="22"/>
          <w:szCs w:val="22"/>
          <w:u w:val="none"/>
        </w:rPr>
        <w:t>pořízení notových partů</w:t>
      </w:r>
    </w:p>
    <w:p w:rsidR="0005420C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D215EF">
        <w:rPr>
          <w:sz w:val="22"/>
          <w:szCs w:val="22"/>
          <w:u w:val="none"/>
        </w:rPr>
        <w:t>úhrada udělené licence na provozování díla</w:t>
      </w:r>
    </w:p>
    <w:p w:rsidR="0005420C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D215EF">
        <w:rPr>
          <w:sz w:val="22"/>
          <w:szCs w:val="22"/>
          <w:u w:val="none"/>
        </w:rPr>
        <w:t>propagace premiéry</w:t>
      </w:r>
    </w:p>
    <w:p w:rsidR="0005420C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D215EF">
        <w:rPr>
          <w:sz w:val="22"/>
          <w:szCs w:val="22"/>
          <w:u w:val="none"/>
        </w:rPr>
        <w:t>poříze</w:t>
      </w:r>
      <w:r>
        <w:rPr>
          <w:sz w:val="22"/>
          <w:szCs w:val="22"/>
          <w:u w:val="none"/>
        </w:rPr>
        <w:t>ní technického vybavení umožňujícího činnost souboru (</w:t>
      </w:r>
      <w:r w:rsidRPr="00D215EF">
        <w:rPr>
          <w:sz w:val="22"/>
          <w:szCs w:val="22"/>
          <w:u w:val="none"/>
        </w:rPr>
        <w:t>zvuková a osvětlovací technik</w:t>
      </w:r>
      <w:r>
        <w:rPr>
          <w:sz w:val="22"/>
          <w:szCs w:val="22"/>
          <w:u w:val="none"/>
        </w:rPr>
        <w:t>a, stálé vybavení jeviště apod.</w:t>
      </w:r>
      <w:r w:rsidRPr="00D215EF">
        <w:rPr>
          <w:sz w:val="22"/>
          <w:szCs w:val="22"/>
          <w:u w:val="none"/>
        </w:rPr>
        <w:t>)</w:t>
      </w:r>
    </w:p>
    <w:p w:rsidR="0005420C" w:rsidRDefault="0005420C" w:rsidP="0005420C">
      <w:pPr>
        <w:pStyle w:val="Zkladntext"/>
        <w:numPr>
          <w:ilvl w:val="0"/>
          <w:numId w:val="1"/>
        </w:numPr>
        <w:rPr>
          <w:sz w:val="22"/>
          <w:szCs w:val="22"/>
          <w:u w:val="none"/>
        </w:rPr>
      </w:pPr>
      <w:r w:rsidRPr="00D215EF">
        <w:rPr>
          <w:sz w:val="22"/>
          <w:szCs w:val="22"/>
          <w:u w:val="none"/>
        </w:rPr>
        <w:t>u</w:t>
      </w:r>
      <w:r>
        <w:rPr>
          <w:sz w:val="22"/>
          <w:szCs w:val="22"/>
          <w:u w:val="none"/>
        </w:rPr>
        <w:t>bytování, cestovné a stravné uměleckých těles a souborů, pokud</w:t>
      </w:r>
      <w:r w:rsidRPr="00D215EF">
        <w:rPr>
          <w:sz w:val="22"/>
          <w:szCs w:val="22"/>
          <w:u w:val="none"/>
        </w:rPr>
        <w:t xml:space="preserve"> byly delegovány ČOS na festivaly, přehlídky a soutěže, nebo reprezentaci v zahraničí </w:t>
      </w:r>
    </w:p>
    <w:p w:rsidR="0005420C" w:rsidRDefault="0005420C" w:rsidP="0005420C">
      <w:pPr>
        <w:pStyle w:val="Zkladntext"/>
        <w:tabs>
          <w:tab w:val="left" w:pos="10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Příspěvky nelze poskytovat:</w:t>
      </w:r>
    </w:p>
    <w:p w:rsidR="0005420C" w:rsidRDefault="0005420C" w:rsidP="0005420C">
      <w:pPr>
        <w:pStyle w:val="Zkladntext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Na provoz zařízení, např. úhradu energií (plyn, elektřina, uhlí ap.), vodné, stočné, telefony,   </w:t>
      </w:r>
    </w:p>
    <w:p w:rsidR="0005420C" w:rsidRDefault="0005420C" w:rsidP="0005420C">
      <w:pPr>
        <w:pStyle w:val="Zkladntext"/>
        <w:tabs>
          <w:tab w:val="left" w:pos="555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           odvoz odpadů, čist</w:t>
      </w:r>
      <w:r w:rsidR="00C64436">
        <w:rPr>
          <w:sz w:val="22"/>
          <w:szCs w:val="22"/>
          <w:u w:val="none"/>
        </w:rPr>
        <w:t>i</w:t>
      </w:r>
      <w:r>
        <w:rPr>
          <w:sz w:val="22"/>
          <w:szCs w:val="22"/>
          <w:u w:val="none"/>
        </w:rPr>
        <w:t>cí prostředky apod.</w:t>
      </w:r>
    </w:p>
    <w:p w:rsidR="0005420C" w:rsidRPr="00E40FA6" w:rsidRDefault="0005420C" w:rsidP="0005420C">
      <w:pPr>
        <w:pStyle w:val="Zkladntext"/>
        <w:numPr>
          <w:ilvl w:val="0"/>
          <w:numId w:val="3"/>
        </w:numPr>
        <w:tabs>
          <w:tab w:val="left" w:pos="555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Na akce investičního charakteru (např. stavební, elektrikářské práce)</w:t>
      </w:r>
    </w:p>
    <w:p w:rsidR="0005420C" w:rsidRDefault="0005420C" w:rsidP="0005420C">
      <w:pPr>
        <w:pStyle w:val="Zkladntext"/>
        <w:numPr>
          <w:ilvl w:val="0"/>
          <w:numId w:val="3"/>
        </w:numPr>
        <w:tabs>
          <w:tab w:val="left" w:pos="555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Na dopravu či stravování při produkcích, kde se vybírá na k</w:t>
      </w:r>
      <w:r w:rsidR="00C64436">
        <w:rPr>
          <w:sz w:val="22"/>
          <w:szCs w:val="22"/>
          <w:u w:val="none"/>
        </w:rPr>
        <w:t>onkrétní představení uměleckého t</w:t>
      </w:r>
      <w:r>
        <w:rPr>
          <w:sz w:val="22"/>
          <w:szCs w:val="22"/>
          <w:u w:val="none"/>
        </w:rPr>
        <w:t>ělesa vstupné nebo na dopravu a zkoušky členů souboru či sboru</w:t>
      </w:r>
    </w:p>
    <w:p w:rsidR="0005420C" w:rsidRDefault="0005420C" w:rsidP="0005420C">
      <w:pPr>
        <w:pStyle w:val="Zkladntext"/>
        <w:numPr>
          <w:ilvl w:val="0"/>
          <w:numId w:val="3"/>
        </w:numPr>
        <w:tabs>
          <w:tab w:val="left" w:pos="555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  Na stravné či dopravu při objednání hudebních či jiných těles na různé sokolské akce (mimo přehlídek)</w:t>
      </w:r>
    </w:p>
    <w:p w:rsidR="0005420C" w:rsidRPr="00E40FA6" w:rsidRDefault="0005420C" w:rsidP="0005420C">
      <w:pPr>
        <w:pStyle w:val="Zkladntext"/>
        <w:tabs>
          <w:tab w:val="left" w:pos="555"/>
        </w:tabs>
        <w:ind w:left="720"/>
        <w:rPr>
          <w:sz w:val="22"/>
          <w:szCs w:val="22"/>
          <w:u w:val="none"/>
        </w:rPr>
      </w:pPr>
    </w:p>
    <w:p w:rsidR="0005420C" w:rsidRPr="00FD2779" w:rsidRDefault="0005420C" w:rsidP="0005420C">
      <w:pPr>
        <w:pStyle w:val="Zkladntext"/>
        <w:rPr>
          <w:b/>
          <w:szCs w:val="24"/>
        </w:rPr>
      </w:pPr>
      <w:r w:rsidRPr="00FD2779">
        <w:rPr>
          <w:b/>
          <w:szCs w:val="24"/>
        </w:rPr>
        <w:t>Podávání žádostí:</w:t>
      </w:r>
    </w:p>
    <w:p w:rsidR="0005420C" w:rsidRPr="00FD2779" w:rsidRDefault="0005420C" w:rsidP="0005420C">
      <w:pPr>
        <w:pStyle w:val="Zkladntext"/>
        <w:rPr>
          <w:b/>
          <w:sz w:val="22"/>
          <w:szCs w:val="22"/>
          <w:u w:val="none"/>
        </w:rPr>
      </w:pPr>
      <w:r w:rsidRPr="00FD2779">
        <w:rPr>
          <w:sz w:val="22"/>
          <w:szCs w:val="22"/>
          <w:u w:val="none"/>
        </w:rPr>
        <w:t xml:space="preserve">Řádně zdůvodněné žádosti, </w:t>
      </w:r>
      <w:r w:rsidRPr="00FD2779">
        <w:rPr>
          <w:b/>
          <w:sz w:val="22"/>
          <w:szCs w:val="22"/>
          <w:u w:val="none"/>
        </w:rPr>
        <w:t>s doporučením výboru T.</w:t>
      </w:r>
      <w:r w:rsidR="00C64436">
        <w:rPr>
          <w:b/>
          <w:sz w:val="22"/>
          <w:szCs w:val="22"/>
          <w:u w:val="none"/>
        </w:rPr>
        <w:t xml:space="preserve"> </w:t>
      </w:r>
      <w:r w:rsidRPr="00FD2779">
        <w:rPr>
          <w:b/>
          <w:sz w:val="22"/>
          <w:szCs w:val="22"/>
          <w:u w:val="none"/>
        </w:rPr>
        <w:t>J. a župy,</w:t>
      </w:r>
      <w:r w:rsidRPr="00FD2779">
        <w:rPr>
          <w:sz w:val="22"/>
          <w:szCs w:val="22"/>
          <w:u w:val="none"/>
        </w:rPr>
        <w:t xml:space="preserve"> opatřené podpisem a razítkem žadatele, se podávají:</w:t>
      </w:r>
      <w:r w:rsidRPr="00FD2779">
        <w:rPr>
          <w:b/>
          <w:sz w:val="22"/>
          <w:szCs w:val="22"/>
          <w:u w:val="none"/>
        </w:rPr>
        <w:t xml:space="preserve"> </w:t>
      </w:r>
    </w:p>
    <w:p w:rsidR="0005420C" w:rsidRPr="00FD2779" w:rsidRDefault="0005420C" w:rsidP="0005420C">
      <w:pPr>
        <w:pStyle w:val="Zkladntext"/>
        <w:ind w:left="567" w:hanging="567"/>
        <w:rPr>
          <w:b/>
          <w:sz w:val="22"/>
          <w:szCs w:val="22"/>
          <w:u w:val="none"/>
        </w:rPr>
      </w:pPr>
      <w:r w:rsidRPr="00FD2779">
        <w:rPr>
          <w:b/>
          <w:sz w:val="22"/>
          <w:szCs w:val="22"/>
          <w:u w:val="none"/>
        </w:rPr>
        <w:t>do 31. března příslušného kalendářního roku – projednány budou na zasedání PVO ČOS  v dubnu</w:t>
      </w:r>
    </w:p>
    <w:p w:rsidR="0005420C" w:rsidRDefault="0005420C" w:rsidP="0005420C">
      <w:pPr>
        <w:pStyle w:val="Zkladntext"/>
        <w:ind w:left="993" w:hanging="618"/>
        <w:rPr>
          <w:b/>
          <w:u w:val="none"/>
        </w:rPr>
      </w:pPr>
    </w:p>
    <w:p w:rsidR="0005420C" w:rsidRPr="00FD2779" w:rsidRDefault="0005420C" w:rsidP="0005420C">
      <w:pPr>
        <w:pStyle w:val="Zkladntext"/>
        <w:rPr>
          <w:b/>
          <w:szCs w:val="24"/>
        </w:rPr>
      </w:pPr>
      <w:r w:rsidRPr="00FD2779">
        <w:rPr>
          <w:b/>
          <w:szCs w:val="24"/>
        </w:rPr>
        <w:t>Způsob vyúčtování:</w:t>
      </w:r>
    </w:p>
    <w:p w:rsidR="0005420C" w:rsidRPr="00FD2779" w:rsidRDefault="0005420C" w:rsidP="0005420C">
      <w:pPr>
        <w:pStyle w:val="Zkladntext"/>
        <w:rPr>
          <w:b/>
          <w:bCs/>
          <w:sz w:val="22"/>
          <w:szCs w:val="22"/>
          <w:u w:val="none"/>
        </w:rPr>
      </w:pPr>
      <w:r w:rsidRPr="00FD2779">
        <w:rPr>
          <w:b/>
          <w:bCs/>
          <w:sz w:val="22"/>
          <w:szCs w:val="22"/>
          <w:u w:val="none"/>
        </w:rPr>
        <w:t xml:space="preserve">Vyúčtování </w:t>
      </w:r>
      <w:r w:rsidRPr="00FD2779">
        <w:rPr>
          <w:b/>
          <w:sz w:val="22"/>
          <w:szCs w:val="22"/>
          <w:u w:val="none"/>
          <w:lang w:eastAsia="cs-CZ"/>
        </w:rPr>
        <w:t xml:space="preserve">příspěvku je nutno odevzdat </w:t>
      </w:r>
      <w:r w:rsidRPr="00FD2779">
        <w:rPr>
          <w:b/>
          <w:bCs/>
          <w:sz w:val="22"/>
          <w:szCs w:val="22"/>
          <w:u w:val="none"/>
        </w:rPr>
        <w:t xml:space="preserve">nejpozději do 31. </w:t>
      </w:r>
      <w:r w:rsidR="00C64436">
        <w:rPr>
          <w:b/>
          <w:bCs/>
          <w:sz w:val="22"/>
          <w:szCs w:val="22"/>
          <w:u w:val="none"/>
        </w:rPr>
        <w:t xml:space="preserve">ledna </w:t>
      </w:r>
      <w:r w:rsidRPr="00FD2779">
        <w:rPr>
          <w:b/>
          <w:bCs/>
          <w:sz w:val="22"/>
          <w:szCs w:val="22"/>
          <w:u w:val="none"/>
        </w:rPr>
        <w:t>následujícího roku. Účetní doklady musí být z  kalendářního roku, ve kterém byla podána žádost o finanční příspěvek.</w:t>
      </w:r>
    </w:p>
    <w:p w:rsidR="0005420C" w:rsidRPr="00FD2779" w:rsidRDefault="0005420C" w:rsidP="0005420C">
      <w:pPr>
        <w:pStyle w:val="Zkladntext"/>
        <w:rPr>
          <w:sz w:val="22"/>
          <w:szCs w:val="22"/>
          <w:u w:val="none"/>
        </w:rPr>
      </w:pPr>
      <w:r w:rsidRPr="00FD2779">
        <w:rPr>
          <w:sz w:val="22"/>
          <w:szCs w:val="22"/>
          <w:u w:val="none"/>
        </w:rPr>
        <w:t>Vyúčtování bude provedeno na předepsaných formulářích, které budou zaslány s</w:t>
      </w:r>
      <w:r w:rsidR="00FD2779" w:rsidRPr="00FD2779">
        <w:rPr>
          <w:sz w:val="22"/>
          <w:szCs w:val="22"/>
          <w:u w:val="none"/>
        </w:rPr>
        <w:t> dopisem o přidělení příspěvku.</w:t>
      </w:r>
      <w:r w:rsidRPr="00FD2779">
        <w:rPr>
          <w:sz w:val="22"/>
          <w:szCs w:val="22"/>
          <w:u w:val="none"/>
        </w:rPr>
        <w:t xml:space="preserve"> Jako přílohu je nutno zaslat závěrečnou zprávu, tzn. popis akce a její zhodnocení.</w:t>
      </w:r>
    </w:p>
    <w:p w:rsidR="0005420C" w:rsidRPr="00FD2779" w:rsidRDefault="0005420C" w:rsidP="0005420C">
      <w:pPr>
        <w:pStyle w:val="Zkladntext"/>
        <w:rPr>
          <w:sz w:val="22"/>
          <w:szCs w:val="22"/>
          <w:u w:val="none"/>
        </w:rPr>
      </w:pPr>
    </w:p>
    <w:p w:rsidR="0005420C" w:rsidRPr="00FD2779" w:rsidRDefault="0005420C" w:rsidP="0005420C">
      <w:pPr>
        <w:jc w:val="both"/>
        <w:rPr>
          <w:b/>
          <w:sz w:val="22"/>
          <w:szCs w:val="22"/>
          <w:lang w:eastAsia="cs-CZ"/>
        </w:rPr>
      </w:pPr>
      <w:r w:rsidRPr="00FD2779">
        <w:rPr>
          <w:b/>
          <w:sz w:val="22"/>
          <w:szCs w:val="22"/>
          <w:lang w:eastAsia="cs-CZ"/>
        </w:rPr>
        <w:t>Dle usnesení Výboru ČOS tvoří tento příspěvek maximálně 70% skutečných výdajů. Tělocvičné jednoty, sokolské župy a umělecká tělesa musí vykázat ve vyúčtování navýšení tohoto příspěvku z vlastních zdrojů.  Přidělení příspěvku není nárokové.</w:t>
      </w:r>
    </w:p>
    <w:p w:rsidR="0005420C" w:rsidRPr="00FD2779" w:rsidRDefault="0005420C" w:rsidP="0005420C">
      <w:pPr>
        <w:pStyle w:val="Zkladntext"/>
        <w:rPr>
          <w:b/>
          <w:sz w:val="22"/>
          <w:szCs w:val="22"/>
          <w:u w:val="none"/>
        </w:rPr>
      </w:pPr>
    </w:p>
    <w:p w:rsidR="0005420C" w:rsidRPr="00FD2779" w:rsidRDefault="0005420C" w:rsidP="0005420C">
      <w:pPr>
        <w:pStyle w:val="Zkladntext"/>
        <w:rPr>
          <w:sz w:val="22"/>
          <w:szCs w:val="22"/>
          <w:u w:val="none"/>
        </w:rPr>
      </w:pPr>
      <w:r w:rsidRPr="00FD2779">
        <w:rPr>
          <w:sz w:val="22"/>
          <w:szCs w:val="22"/>
          <w:u w:val="none"/>
        </w:rPr>
        <w:t xml:space="preserve">Zásady pro rozdělování příspěvků z  rozpočtu vzdělavatelského odboru byly </w:t>
      </w:r>
      <w:r w:rsidRPr="00C15812">
        <w:rPr>
          <w:b/>
          <w:color w:val="FF0000"/>
          <w:sz w:val="22"/>
          <w:szCs w:val="22"/>
          <w:u w:val="none"/>
        </w:rPr>
        <w:t>schváleny předsednictvem vzdělavatelského odboru ČOS  na zasedání dne 27. února 2015</w:t>
      </w:r>
      <w:r w:rsidRPr="00FD2779">
        <w:rPr>
          <w:sz w:val="22"/>
          <w:szCs w:val="22"/>
          <w:u w:val="none"/>
        </w:rPr>
        <w:t xml:space="preserve">. </w:t>
      </w:r>
    </w:p>
    <w:p w:rsidR="0005420C" w:rsidRPr="00FD2779" w:rsidRDefault="0005420C" w:rsidP="0005420C">
      <w:pPr>
        <w:pStyle w:val="Zkladntext"/>
        <w:rPr>
          <w:sz w:val="22"/>
          <w:szCs w:val="22"/>
          <w:u w:val="none"/>
        </w:rPr>
      </w:pPr>
    </w:p>
    <w:p w:rsidR="0005420C" w:rsidRDefault="0005420C" w:rsidP="0005420C">
      <w:pPr>
        <w:pStyle w:val="Zkladntext"/>
        <w:rPr>
          <w:u w:val="none"/>
        </w:rPr>
      </w:pPr>
    </w:p>
    <w:p w:rsidR="00C64436" w:rsidRDefault="00C64436" w:rsidP="0005420C">
      <w:pPr>
        <w:pStyle w:val="Zkladntext"/>
        <w:rPr>
          <w:u w:val="non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0A47" w:rsidTr="001F0A47">
        <w:tc>
          <w:tcPr>
            <w:tcW w:w="4531" w:type="dxa"/>
          </w:tcPr>
          <w:p w:rsidR="001F0A47" w:rsidRDefault="001F0A47" w:rsidP="001F0A47">
            <w:pPr>
              <w:pStyle w:val="Zkladntext"/>
              <w:jc w:val="center"/>
              <w:rPr>
                <w:u w:val="none"/>
              </w:rPr>
            </w:pPr>
            <w:r>
              <w:rPr>
                <w:u w:val="none"/>
              </w:rPr>
              <w:t>Doc. PhDr. Květoslava Volková, CSc., v. r.</w:t>
            </w:r>
          </w:p>
        </w:tc>
        <w:tc>
          <w:tcPr>
            <w:tcW w:w="4531" w:type="dxa"/>
          </w:tcPr>
          <w:p w:rsidR="001F0A47" w:rsidRDefault="001F0A47" w:rsidP="000E5B3D">
            <w:pPr>
              <w:pStyle w:val="Zkladntext"/>
              <w:jc w:val="center"/>
              <w:rPr>
                <w:u w:val="none"/>
              </w:rPr>
            </w:pPr>
            <w:r>
              <w:rPr>
                <w:u w:val="none"/>
              </w:rPr>
              <w:t>Doc. RNDr. Zdeněk Mička, CSc., v. r.</w:t>
            </w:r>
          </w:p>
        </w:tc>
      </w:tr>
      <w:tr w:rsidR="001F0A47" w:rsidTr="001F0A47">
        <w:tc>
          <w:tcPr>
            <w:tcW w:w="4531" w:type="dxa"/>
          </w:tcPr>
          <w:p w:rsidR="001F0A47" w:rsidRPr="001F0A47" w:rsidRDefault="001F0A47" w:rsidP="001F0A47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j</w:t>
            </w:r>
            <w:r w:rsidRPr="001F0A47">
              <w:rPr>
                <w:sz w:val="20"/>
                <w:u w:val="none"/>
              </w:rPr>
              <w:t>ednatelka</w:t>
            </w:r>
            <w:r>
              <w:rPr>
                <w:sz w:val="20"/>
                <w:u w:val="none"/>
              </w:rPr>
              <w:t xml:space="preserve"> vzdělavatelského odboru ČOS</w:t>
            </w:r>
          </w:p>
        </w:tc>
        <w:tc>
          <w:tcPr>
            <w:tcW w:w="4531" w:type="dxa"/>
          </w:tcPr>
          <w:p w:rsidR="001F0A47" w:rsidRPr="001F0A47" w:rsidRDefault="001F0A47" w:rsidP="000E5B3D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</w:t>
            </w:r>
            <w:r w:rsidRPr="001F0A47">
              <w:rPr>
                <w:sz w:val="20"/>
                <w:u w:val="none"/>
              </w:rPr>
              <w:t>zdělavatel ČOS</w:t>
            </w:r>
          </w:p>
        </w:tc>
      </w:tr>
    </w:tbl>
    <w:p w:rsidR="00FD2779" w:rsidRDefault="00FD2779" w:rsidP="0005420C">
      <w:pPr>
        <w:pStyle w:val="Zkladntext"/>
        <w:rPr>
          <w:u w:val="none"/>
        </w:rPr>
      </w:pPr>
    </w:p>
    <w:p w:rsidR="0005420C" w:rsidRPr="001F0A47" w:rsidRDefault="001F0A47" w:rsidP="0005420C">
      <w:pPr>
        <w:pStyle w:val="Zkladntext"/>
        <w:rPr>
          <w:i/>
          <w:u w:val="none"/>
        </w:rPr>
      </w:pPr>
      <w:r>
        <w:rPr>
          <w:i/>
          <w:u w:val="none"/>
        </w:rPr>
        <w:t xml:space="preserve">                  </w:t>
      </w:r>
      <w:bookmarkStart w:id="0" w:name="_GoBack"/>
      <w:bookmarkEnd w:id="0"/>
    </w:p>
    <w:sectPr w:rsidR="0005420C" w:rsidRPr="001F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1">
    <w:nsid w:val="1936747E"/>
    <w:multiLevelType w:val="hybridMultilevel"/>
    <w:tmpl w:val="16E83D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5830"/>
    <w:multiLevelType w:val="hybridMultilevel"/>
    <w:tmpl w:val="16E83D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DD"/>
    <w:rsid w:val="0005420C"/>
    <w:rsid w:val="00077B14"/>
    <w:rsid w:val="000E5B3D"/>
    <w:rsid w:val="001C1517"/>
    <w:rsid w:val="001F0A47"/>
    <w:rsid w:val="004021DD"/>
    <w:rsid w:val="00484725"/>
    <w:rsid w:val="005F7A29"/>
    <w:rsid w:val="00C15812"/>
    <w:rsid w:val="00C64436"/>
    <w:rsid w:val="00CC4E52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2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5420C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42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kladntext">
    <w:name w:val="Body Text"/>
    <w:basedOn w:val="Normln"/>
    <w:link w:val="ZkladntextChar"/>
    <w:rsid w:val="0005420C"/>
    <w:pPr>
      <w:jc w:val="both"/>
    </w:pPr>
    <w:rPr>
      <w:sz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05420C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FD27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277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Mkatabulky">
    <w:name w:val="Table Grid"/>
    <w:basedOn w:val="Normlntabulka"/>
    <w:uiPriority w:val="39"/>
    <w:rsid w:val="001F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2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5420C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542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kladntext">
    <w:name w:val="Body Text"/>
    <w:basedOn w:val="Normln"/>
    <w:link w:val="ZkladntextChar"/>
    <w:rsid w:val="0005420C"/>
    <w:pPr>
      <w:jc w:val="both"/>
    </w:pPr>
    <w:rPr>
      <w:sz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05420C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FD27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277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Mkatabulky">
    <w:name w:val="Table Grid"/>
    <w:basedOn w:val="Normlntabulka"/>
    <w:uiPriority w:val="39"/>
    <w:rsid w:val="001F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Volková</dc:creator>
  <cp:keywords/>
  <dc:description/>
  <cp:lastModifiedBy>Petr Mikysek</cp:lastModifiedBy>
  <cp:revision>4</cp:revision>
  <dcterms:created xsi:type="dcterms:W3CDTF">2015-02-27T14:51:00Z</dcterms:created>
  <dcterms:modified xsi:type="dcterms:W3CDTF">2016-03-29T12:41:00Z</dcterms:modified>
</cp:coreProperties>
</file>